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B59" w:rsidRDefault="00696B59">
      <w:pPr>
        <w:pStyle w:val="Title2"/>
      </w:pPr>
      <w:r>
        <w:rPr>
          <w:noProof/>
          <w:snapToGrid/>
        </w:rPr>
        <w:drawing>
          <wp:inline distT="0" distB="0" distL="0" distR="0" wp14:anchorId="4BA8E4F5" wp14:editId="2964704F">
            <wp:extent cx="2971800" cy="1143000"/>
            <wp:effectExtent l="19050" t="0" r="0" b="0"/>
            <wp:docPr id="5" name="Picture 5" descr="C:\Users\25885\Documents\03_DHS_Project\USAID_Horizontal_Black_6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885\Documents\03_DHS_Project\USAID_Horizontal_Black_600.bmp"/>
                    <pic:cNvPicPr>
                      <a:picLocks noChangeAspect="1" noChangeArrowheads="1"/>
                    </pic:cNvPicPr>
                  </pic:nvPicPr>
                  <pic:blipFill>
                    <a:blip r:embed="rId9" cstate="print"/>
                    <a:srcRect/>
                    <a:stretch>
                      <a:fillRect/>
                    </a:stretch>
                  </pic:blipFill>
                  <pic:spPr bwMode="auto">
                    <a:xfrm>
                      <a:off x="0" y="0"/>
                      <a:ext cx="2971800" cy="1143000"/>
                    </a:xfrm>
                    <a:prstGeom prst="rect">
                      <a:avLst/>
                    </a:prstGeom>
                    <a:noFill/>
                    <a:ln w="9525">
                      <a:noFill/>
                      <a:miter lim="800000"/>
                      <a:headEnd/>
                      <a:tailEnd/>
                    </a:ln>
                  </pic:spPr>
                </pic:pic>
              </a:graphicData>
            </a:graphic>
          </wp:inline>
        </w:drawing>
      </w:r>
    </w:p>
    <w:p w:rsidR="00240A89" w:rsidRDefault="00670026">
      <w:pPr>
        <w:pStyle w:val="Title2"/>
      </w:pPr>
      <w:r>
        <w:t>Incorporating Geographic Information</w:t>
      </w:r>
    </w:p>
    <w:p w:rsidR="00240A89" w:rsidRDefault="00242A06">
      <w:pPr>
        <w:pStyle w:val="BodyText"/>
        <w:jc w:val="center"/>
        <w:rPr>
          <w:b/>
          <w:smallCaps/>
          <w:sz w:val="40"/>
        </w:rPr>
      </w:pPr>
      <w:r>
        <w:rPr>
          <w:b/>
          <w:smallCaps/>
          <w:sz w:val="40"/>
        </w:rPr>
        <w:t xml:space="preserve">into </w:t>
      </w:r>
      <w:r w:rsidR="00301819">
        <w:rPr>
          <w:b/>
          <w:smallCaps/>
          <w:sz w:val="40"/>
        </w:rPr>
        <w:t xml:space="preserve">Demographic and Health </w:t>
      </w:r>
      <w:r w:rsidR="00670026">
        <w:rPr>
          <w:b/>
          <w:smallCaps/>
          <w:sz w:val="40"/>
        </w:rPr>
        <w:t>Surveys:</w:t>
      </w:r>
    </w:p>
    <w:p w:rsidR="00240A89" w:rsidRDefault="00670026">
      <w:pPr>
        <w:pStyle w:val="Title"/>
      </w:pPr>
      <w:r>
        <w:t>A Field Guide to GPS Data Collection</w:t>
      </w:r>
    </w:p>
    <w:p w:rsidR="001D5176" w:rsidRDefault="001D5176">
      <w:pPr>
        <w:pStyle w:val="BodyText"/>
        <w:jc w:val="center"/>
        <w:rPr>
          <w:b/>
          <w:smallCaps/>
          <w:sz w:val="40"/>
        </w:rPr>
      </w:pPr>
    </w:p>
    <w:p w:rsidR="001D5176" w:rsidRDefault="001D5176">
      <w:pPr>
        <w:pStyle w:val="BodyText"/>
        <w:jc w:val="center"/>
        <w:rPr>
          <w:b/>
          <w:smallCaps/>
          <w:sz w:val="40"/>
        </w:rPr>
      </w:pPr>
    </w:p>
    <w:p w:rsidR="001D5176" w:rsidRDefault="001D5176">
      <w:pPr>
        <w:pStyle w:val="BodyText"/>
        <w:jc w:val="center"/>
        <w:rPr>
          <w:b/>
          <w:smallCaps/>
          <w:sz w:val="40"/>
        </w:rPr>
      </w:pPr>
    </w:p>
    <w:p w:rsidR="001D5176" w:rsidRDefault="001D5176">
      <w:pPr>
        <w:pStyle w:val="BodyText"/>
        <w:jc w:val="center"/>
        <w:rPr>
          <w:b/>
          <w:smallCaps/>
          <w:sz w:val="4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1D5176" w:rsidP="001D5176">
      <w:pPr>
        <w:autoSpaceDE w:val="0"/>
        <w:autoSpaceDN w:val="0"/>
        <w:adjustRightInd w:val="0"/>
        <w:spacing w:after="0"/>
        <w:rPr>
          <w:rFonts w:ascii="GillSansStd-Bold" w:hAnsi="GillSansStd-Bold" w:cs="GillSansStd-Bold"/>
          <w:b/>
          <w:bCs/>
          <w:snapToGrid/>
          <w:sz w:val="20"/>
        </w:rPr>
      </w:pPr>
    </w:p>
    <w:p w:rsidR="001D5176" w:rsidRDefault="00E63845" w:rsidP="001D5176">
      <w:pPr>
        <w:autoSpaceDE w:val="0"/>
        <w:autoSpaceDN w:val="0"/>
        <w:adjustRightInd w:val="0"/>
        <w:spacing w:after="0"/>
        <w:rPr>
          <w:rFonts w:ascii="GillSansStd-Bold" w:hAnsi="GillSansStd-Bold" w:cs="GillSansStd-Bold"/>
          <w:b/>
          <w:bCs/>
          <w:snapToGrid/>
          <w:sz w:val="20"/>
        </w:rPr>
      </w:pPr>
      <w:r>
        <w:rPr>
          <w:rFonts w:ascii="GillSansStd-Bold" w:hAnsi="GillSansStd-Bold" w:cs="GillSansStd-Bold"/>
          <w:b/>
          <w:bCs/>
          <w:snapToGrid/>
          <w:sz w:val="20"/>
        </w:rPr>
        <w:t>May 2013</w:t>
      </w:r>
    </w:p>
    <w:p w:rsidR="00240A89" w:rsidRPr="001D5176" w:rsidRDefault="001D5176" w:rsidP="001D5176">
      <w:pPr>
        <w:autoSpaceDE w:val="0"/>
        <w:autoSpaceDN w:val="0"/>
        <w:adjustRightInd w:val="0"/>
        <w:spacing w:after="0"/>
        <w:rPr>
          <w:rFonts w:ascii="GillSansStd" w:hAnsi="GillSansStd" w:cs="GillSansStd"/>
          <w:snapToGrid/>
          <w:sz w:val="20"/>
        </w:rPr>
      </w:pPr>
      <w:r>
        <w:rPr>
          <w:rFonts w:ascii="GillSansStd" w:hAnsi="GillSansStd" w:cs="GillSansStd"/>
          <w:snapToGrid/>
          <w:sz w:val="20"/>
        </w:rPr>
        <w:t>This publication was produced for review by the United States Agency for International Development (USAID). It was prepared by</w:t>
      </w:r>
      <w:r w:rsidR="00F97EEF">
        <w:rPr>
          <w:rFonts w:ascii="GillSansStd" w:hAnsi="GillSansStd" w:cs="GillSansStd"/>
          <w:snapToGrid/>
          <w:sz w:val="20"/>
        </w:rPr>
        <w:t xml:space="preserve"> </w:t>
      </w:r>
      <w:r>
        <w:rPr>
          <w:rFonts w:ascii="GillSansStd" w:hAnsi="GillSansStd" w:cs="GillSansStd"/>
          <w:snapToGrid/>
          <w:sz w:val="20"/>
        </w:rPr>
        <w:t>Clara R. Burgert</w:t>
      </w:r>
      <w:r w:rsidR="0078121D">
        <w:rPr>
          <w:rFonts w:ascii="GillSansStd" w:hAnsi="GillSansStd" w:cs="GillSansStd"/>
          <w:snapToGrid/>
          <w:sz w:val="20"/>
        </w:rPr>
        <w:t xml:space="preserve">, </w:t>
      </w:r>
      <w:r>
        <w:rPr>
          <w:rFonts w:ascii="GillSansStd" w:hAnsi="GillSansStd" w:cs="GillSansStd"/>
          <w:snapToGrid/>
          <w:sz w:val="20"/>
        </w:rPr>
        <w:t>Blake Zachary</w:t>
      </w:r>
      <w:r w:rsidR="0078121D">
        <w:rPr>
          <w:rFonts w:ascii="GillSansStd" w:hAnsi="GillSansStd" w:cs="GillSansStd"/>
          <w:snapToGrid/>
          <w:sz w:val="20"/>
        </w:rPr>
        <w:t xml:space="preserve"> and Josh Colston,</w:t>
      </w:r>
      <w:r>
        <w:rPr>
          <w:rFonts w:ascii="GillSansStd" w:hAnsi="GillSansStd" w:cs="GillSansStd"/>
          <w:snapToGrid/>
          <w:sz w:val="20"/>
        </w:rPr>
        <w:t xml:space="preserve"> MEASURE DHS, ICF </w:t>
      </w:r>
      <w:r w:rsidR="001E45E5">
        <w:rPr>
          <w:rFonts w:ascii="GillSansStd" w:hAnsi="GillSansStd" w:cs="GillSansStd"/>
          <w:snapToGrid/>
          <w:sz w:val="20"/>
        </w:rPr>
        <w:t>International</w:t>
      </w:r>
      <w:r>
        <w:rPr>
          <w:rFonts w:ascii="GillSansStd" w:hAnsi="GillSansStd" w:cs="GillSansStd"/>
          <w:snapToGrid/>
          <w:sz w:val="20"/>
        </w:rPr>
        <w:t>.</w:t>
      </w:r>
      <w:r w:rsidR="00670026">
        <w:rPr>
          <w:b/>
          <w:smallCaps/>
          <w:sz w:val="40"/>
        </w:rPr>
        <w:br w:type="page"/>
      </w:r>
    </w:p>
    <w:p w:rsidR="00A60ACB" w:rsidRDefault="00A60ACB" w:rsidP="00A60ACB">
      <w:pPr>
        <w:pStyle w:val="Title2"/>
      </w:pPr>
    </w:p>
    <w:p w:rsidR="00A60ACB" w:rsidRDefault="00A60ACB" w:rsidP="00A60ACB">
      <w:pPr>
        <w:pStyle w:val="Title2"/>
      </w:pPr>
    </w:p>
    <w:p w:rsidR="00A60ACB" w:rsidRDefault="00A60ACB" w:rsidP="00A60ACB">
      <w:pPr>
        <w:pStyle w:val="Title2"/>
      </w:pPr>
    </w:p>
    <w:p w:rsidR="00A049F8" w:rsidRDefault="00A60ACB">
      <w:pPr>
        <w:pStyle w:val="Title2"/>
        <w:pBdr>
          <w:top w:val="single" w:sz="4" w:space="1" w:color="auto"/>
          <w:bottom w:val="single" w:sz="4" w:space="1" w:color="auto"/>
        </w:pBdr>
      </w:pPr>
      <w:r>
        <w:t>Incorporating Geographic Information</w:t>
      </w:r>
    </w:p>
    <w:p w:rsidR="00A049F8" w:rsidRDefault="00242A06">
      <w:pPr>
        <w:pStyle w:val="BodyText"/>
        <w:pBdr>
          <w:top w:val="single" w:sz="4" w:space="1" w:color="auto"/>
          <w:bottom w:val="single" w:sz="4" w:space="1" w:color="auto"/>
        </w:pBdr>
        <w:jc w:val="center"/>
        <w:rPr>
          <w:b/>
          <w:smallCaps/>
          <w:sz w:val="40"/>
        </w:rPr>
      </w:pPr>
      <w:r>
        <w:rPr>
          <w:b/>
          <w:smallCaps/>
          <w:sz w:val="40"/>
        </w:rPr>
        <w:t>i</w:t>
      </w:r>
      <w:r w:rsidR="00301819">
        <w:rPr>
          <w:b/>
          <w:smallCaps/>
          <w:sz w:val="40"/>
        </w:rPr>
        <w:t>nto Demographic and Health</w:t>
      </w:r>
      <w:r w:rsidR="00A60ACB">
        <w:rPr>
          <w:b/>
          <w:smallCaps/>
          <w:sz w:val="40"/>
        </w:rPr>
        <w:t xml:space="preserve"> Surveys:</w:t>
      </w:r>
    </w:p>
    <w:p w:rsidR="00A049F8" w:rsidRDefault="00A60ACB">
      <w:pPr>
        <w:pStyle w:val="Title"/>
        <w:pBdr>
          <w:top w:val="single" w:sz="4" w:space="1" w:color="auto"/>
          <w:bottom w:val="single" w:sz="4" w:space="1" w:color="auto"/>
        </w:pBdr>
      </w:pPr>
      <w:r>
        <w:t>A Field Guide to GPS Data Collection</w:t>
      </w:r>
    </w:p>
    <w:p w:rsidR="00A60ACB" w:rsidRDefault="00A60ACB" w:rsidP="00A60ACB">
      <w:pPr>
        <w:pStyle w:val="Pa2"/>
        <w:jc w:val="center"/>
        <w:rPr>
          <w:rStyle w:val="A2"/>
        </w:rPr>
      </w:pPr>
    </w:p>
    <w:p w:rsidR="00696B59" w:rsidRDefault="00696B59" w:rsidP="00696B59"/>
    <w:p w:rsidR="00696B59" w:rsidRDefault="00696B59" w:rsidP="00696B59"/>
    <w:p w:rsidR="00696B59" w:rsidRPr="00696B59" w:rsidRDefault="00696B59" w:rsidP="00696B59"/>
    <w:p w:rsidR="00A60ACB" w:rsidRDefault="00696B59" w:rsidP="00696B59">
      <w:pPr>
        <w:pStyle w:val="Title"/>
      </w:pPr>
      <w:r>
        <w:t>Clara R. Burgert</w:t>
      </w:r>
    </w:p>
    <w:p w:rsidR="00A60ACB" w:rsidRDefault="00696B59" w:rsidP="00696B59">
      <w:pPr>
        <w:pStyle w:val="Title"/>
      </w:pPr>
      <w:r>
        <w:t>Blake Zachary</w:t>
      </w:r>
    </w:p>
    <w:p w:rsidR="006859CC" w:rsidRDefault="0078121D" w:rsidP="00696B59">
      <w:pPr>
        <w:pStyle w:val="Title"/>
      </w:pPr>
      <w:r>
        <w:t>Josh Colston</w:t>
      </w:r>
    </w:p>
    <w:p w:rsidR="006859CC" w:rsidRDefault="006859CC" w:rsidP="00696B59">
      <w:pPr>
        <w:pStyle w:val="Title"/>
      </w:pPr>
    </w:p>
    <w:p w:rsidR="006859CC" w:rsidRDefault="006859CC" w:rsidP="00696B59">
      <w:pPr>
        <w:pStyle w:val="Title"/>
      </w:pPr>
    </w:p>
    <w:p w:rsidR="00A049F8" w:rsidRDefault="0077232C">
      <w:pPr>
        <w:pStyle w:val="Title"/>
      </w:pPr>
      <w:r w:rsidRPr="0077232C">
        <w:t xml:space="preserve">ICF </w:t>
      </w:r>
      <w:r w:rsidR="001E45E5">
        <w:t>International</w:t>
      </w:r>
      <w:r w:rsidRPr="0077232C">
        <w:t xml:space="preserve"> </w:t>
      </w:r>
    </w:p>
    <w:p w:rsidR="00A049F8" w:rsidRDefault="0077232C">
      <w:pPr>
        <w:pStyle w:val="Title"/>
      </w:pPr>
      <w:r w:rsidRPr="0077232C">
        <w:t>Calverton, Maryland USA</w:t>
      </w:r>
    </w:p>
    <w:p w:rsidR="00696B59" w:rsidRDefault="00E63845" w:rsidP="00696B59">
      <w:pPr>
        <w:pStyle w:val="Title"/>
      </w:pPr>
      <w:r>
        <w:t>May</w:t>
      </w:r>
      <w:r w:rsidRPr="0077232C">
        <w:t xml:space="preserve"> </w:t>
      </w:r>
      <w:r w:rsidR="001E45E5">
        <w:t>201</w:t>
      </w:r>
      <w:r>
        <w:t>3</w:t>
      </w:r>
    </w:p>
    <w:p w:rsidR="00696B59" w:rsidRDefault="00696B59" w:rsidP="00696B59">
      <w:pPr>
        <w:pStyle w:val="Title"/>
        <w:jc w:val="left"/>
      </w:pPr>
    </w:p>
    <w:p w:rsidR="00696B59" w:rsidRDefault="00696B59" w:rsidP="00696B59">
      <w:pPr>
        <w:pStyle w:val="Title"/>
        <w:jc w:val="left"/>
      </w:pPr>
    </w:p>
    <w:p w:rsidR="00696B59" w:rsidRDefault="00696B59" w:rsidP="00696B59">
      <w:pPr>
        <w:pStyle w:val="Title"/>
        <w:jc w:val="left"/>
      </w:pPr>
    </w:p>
    <w:p w:rsidR="00696B59" w:rsidRDefault="00696B59">
      <w:pPr>
        <w:spacing w:after="0"/>
        <w:rPr>
          <w:b/>
          <w:snapToGrid/>
          <w:sz w:val="36"/>
        </w:rPr>
      </w:pPr>
      <w:r>
        <w:rPr>
          <w:b/>
          <w:snapToGrid/>
          <w:sz w:val="36"/>
        </w:rPr>
        <w:br w:type="page"/>
      </w:r>
    </w:p>
    <w:p w:rsidR="00696B59" w:rsidRPr="00696B59" w:rsidRDefault="00696B59" w:rsidP="00696B59">
      <w:pPr>
        <w:spacing w:after="0"/>
        <w:rPr>
          <w:b/>
          <w:snapToGrid/>
          <w:sz w:val="36"/>
        </w:rPr>
      </w:pPr>
      <w:r>
        <w:rPr>
          <w:rFonts w:ascii="Times New Roman" w:hAnsi="Times New Roman"/>
          <w:b/>
          <w:bCs/>
          <w:snapToGrid/>
          <w:sz w:val="32"/>
          <w:szCs w:val="32"/>
        </w:rPr>
        <w:lastRenderedPageBreak/>
        <w:t>Acknowledgements</w:t>
      </w:r>
    </w:p>
    <w:p w:rsidR="00696B59" w:rsidRPr="00696B59" w:rsidRDefault="00696B59" w:rsidP="00696B59">
      <w:r w:rsidRPr="0077232C">
        <w:rPr>
          <w:color w:val="000000"/>
        </w:rPr>
        <w:t xml:space="preserve">This manual was based on an earlier versions produced by Nicholas Hill, Livia Montana, John Spencer, and Andrew Inglis.  </w:t>
      </w:r>
    </w:p>
    <w:p w:rsidR="00696B59" w:rsidRDefault="00696B59" w:rsidP="00A60ACB">
      <w:pPr>
        <w:pStyle w:val="Pa4"/>
        <w:jc w:val="both"/>
        <w:rPr>
          <w:rFonts w:ascii="Garamond" w:hAnsi="Garamond"/>
          <w:snapToGrid w:val="0"/>
          <w:color w:val="000000"/>
          <w:szCs w:val="20"/>
        </w:rPr>
      </w:pPr>
    </w:p>
    <w:p w:rsidR="00696B59" w:rsidRDefault="00696B59" w:rsidP="00A60ACB">
      <w:pPr>
        <w:pStyle w:val="Pa4"/>
        <w:jc w:val="both"/>
        <w:rPr>
          <w:rFonts w:ascii="Garamond" w:hAnsi="Garamond"/>
          <w:snapToGrid w:val="0"/>
          <w:color w:val="000000"/>
          <w:szCs w:val="20"/>
        </w:rPr>
      </w:pPr>
    </w:p>
    <w:p w:rsidR="00E72773" w:rsidRDefault="00E72773" w:rsidP="00E72773"/>
    <w:p w:rsidR="00E72773" w:rsidRDefault="00E72773" w:rsidP="00E72773"/>
    <w:p w:rsidR="00E72773" w:rsidRDefault="00E72773" w:rsidP="00E72773"/>
    <w:p w:rsidR="00E72773" w:rsidRDefault="00E72773" w:rsidP="00E72773"/>
    <w:p w:rsidR="00E72773" w:rsidRDefault="00E72773" w:rsidP="00E72773"/>
    <w:p w:rsidR="00E72773" w:rsidRDefault="00E72773" w:rsidP="00E72773"/>
    <w:p w:rsidR="00E72773" w:rsidRDefault="00E72773" w:rsidP="00E72773"/>
    <w:p w:rsidR="00E72773" w:rsidRDefault="00E72773" w:rsidP="00E72773"/>
    <w:p w:rsidR="00E72773" w:rsidRDefault="00E72773" w:rsidP="00E72773"/>
    <w:p w:rsidR="00E72773" w:rsidRDefault="00E72773" w:rsidP="00E72773"/>
    <w:p w:rsidR="00E72773" w:rsidRDefault="00E72773" w:rsidP="00E72773"/>
    <w:p w:rsidR="00E72773" w:rsidRPr="00E72773" w:rsidRDefault="00E72773" w:rsidP="00E72773"/>
    <w:p w:rsidR="00696B59" w:rsidRDefault="00696B59" w:rsidP="00A60ACB">
      <w:pPr>
        <w:pStyle w:val="Pa4"/>
        <w:jc w:val="both"/>
        <w:rPr>
          <w:rFonts w:ascii="Garamond" w:hAnsi="Garamond"/>
          <w:snapToGrid w:val="0"/>
          <w:color w:val="000000"/>
          <w:szCs w:val="20"/>
        </w:rPr>
      </w:pPr>
    </w:p>
    <w:p w:rsidR="00A60ACB" w:rsidRPr="00242A06" w:rsidRDefault="0077232C" w:rsidP="00A60ACB">
      <w:pPr>
        <w:pStyle w:val="Pa4"/>
        <w:jc w:val="both"/>
        <w:rPr>
          <w:rFonts w:ascii="Garamond" w:hAnsi="Garamond"/>
          <w:snapToGrid w:val="0"/>
          <w:color w:val="000000"/>
          <w:szCs w:val="20"/>
        </w:rPr>
      </w:pPr>
      <w:r w:rsidRPr="0077232C">
        <w:rPr>
          <w:rFonts w:ascii="Garamond" w:hAnsi="Garamond"/>
          <w:snapToGrid w:val="0"/>
          <w:color w:val="000000"/>
          <w:szCs w:val="20"/>
        </w:rPr>
        <w:t xml:space="preserve">This manual was produced by ICF </w:t>
      </w:r>
      <w:r w:rsidR="001E45E5">
        <w:rPr>
          <w:rFonts w:ascii="Garamond" w:hAnsi="Garamond"/>
          <w:snapToGrid w:val="0"/>
          <w:color w:val="000000"/>
          <w:szCs w:val="20"/>
        </w:rPr>
        <w:t>International</w:t>
      </w:r>
      <w:r w:rsidRPr="0077232C">
        <w:rPr>
          <w:rFonts w:ascii="Garamond" w:hAnsi="Garamond"/>
          <w:snapToGrid w:val="0"/>
          <w:color w:val="000000"/>
          <w:szCs w:val="20"/>
        </w:rPr>
        <w:t xml:space="preserve">, Calverton, Maryland USA. The worldwide MEASURE DHS project is funded by the U.S. Agency for International Development (USAID). The opinions expressed in this report are those of the authors and do not necessarily reflect the views of USAID.  </w:t>
      </w:r>
    </w:p>
    <w:p w:rsidR="00A60ACB" w:rsidRPr="00242A06" w:rsidRDefault="00A60ACB" w:rsidP="00A60ACB">
      <w:pPr>
        <w:pStyle w:val="Pa4"/>
        <w:jc w:val="both"/>
        <w:rPr>
          <w:rFonts w:ascii="Garamond" w:hAnsi="Garamond"/>
          <w:snapToGrid w:val="0"/>
          <w:color w:val="000000"/>
          <w:szCs w:val="20"/>
        </w:rPr>
      </w:pPr>
    </w:p>
    <w:p w:rsidR="00696B59" w:rsidRDefault="0077232C" w:rsidP="00E72773">
      <w:pPr>
        <w:pStyle w:val="Pa4"/>
        <w:jc w:val="both"/>
        <w:rPr>
          <w:rFonts w:ascii="Garamond" w:hAnsi="Garamond"/>
          <w:snapToGrid w:val="0"/>
          <w:color w:val="000000"/>
          <w:szCs w:val="20"/>
        </w:rPr>
      </w:pPr>
      <w:r w:rsidRPr="0077232C">
        <w:rPr>
          <w:rFonts w:ascii="Garamond" w:hAnsi="Garamond"/>
          <w:snapToGrid w:val="0"/>
          <w:color w:val="000000"/>
          <w:szCs w:val="20"/>
        </w:rPr>
        <w:t xml:space="preserve">Additional information about the MEASURE DHS project may be obtained by contacting ICF </w:t>
      </w:r>
      <w:r w:rsidR="001E45E5">
        <w:rPr>
          <w:rFonts w:ascii="Garamond" w:hAnsi="Garamond"/>
          <w:snapToGrid w:val="0"/>
          <w:color w:val="000000"/>
          <w:szCs w:val="20"/>
        </w:rPr>
        <w:t>International</w:t>
      </w:r>
      <w:r w:rsidRPr="0077232C">
        <w:rPr>
          <w:rFonts w:ascii="Garamond" w:hAnsi="Garamond"/>
          <w:snapToGrid w:val="0"/>
          <w:color w:val="000000"/>
          <w:szCs w:val="20"/>
        </w:rPr>
        <w:t>, 11785 Beltsville Drive, Calverton, Maryland 20705, Telephone: (301) 572-0200 Fax: (301) 572-09</w:t>
      </w:r>
      <w:r w:rsidR="00E72773">
        <w:rPr>
          <w:rFonts w:ascii="Garamond" w:hAnsi="Garamond"/>
          <w:snapToGrid w:val="0"/>
          <w:color w:val="000000"/>
          <w:szCs w:val="20"/>
        </w:rPr>
        <w:t xml:space="preserve">99  Internet: </w:t>
      </w:r>
      <w:hyperlink r:id="rId10" w:history="1">
        <w:r w:rsidR="006859CC" w:rsidRPr="001C5AC1">
          <w:rPr>
            <w:rStyle w:val="Hyperlink"/>
            <w:rFonts w:ascii="Garamond" w:hAnsi="Garamond"/>
            <w:snapToGrid w:val="0"/>
            <w:szCs w:val="20"/>
          </w:rPr>
          <w:t>www.measuredhs.com</w:t>
        </w:r>
      </w:hyperlink>
    </w:p>
    <w:p w:rsidR="006859CC" w:rsidRPr="006859CC" w:rsidRDefault="006859CC" w:rsidP="006859CC">
      <w:pPr>
        <w:pStyle w:val="Pa4"/>
        <w:jc w:val="both"/>
        <w:rPr>
          <w:rFonts w:ascii="Garamond" w:hAnsi="Garamond"/>
          <w:snapToGrid w:val="0"/>
          <w:color w:val="000000"/>
          <w:szCs w:val="20"/>
        </w:rPr>
      </w:pPr>
      <w:r w:rsidRPr="006859CC">
        <w:rPr>
          <w:rFonts w:ascii="Garamond" w:hAnsi="Garamond"/>
          <w:snapToGrid w:val="0"/>
          <w:color w:val="000000"/>
          <w:szCs w:val="20"/>
        </w:rPr>
        <w:t>Information requests can be sent to: gpsrequests@measuredhs.com</w:t>
      </w:r>
    </w:p>
    <w:p w:rsidR="00696B59" w:rsidRDefault="00696B59" w:rsidP="00696B59"/>
    <w:p w:rsidR="00696B59" w:rsidRPr="00696B59" w:rsidRDefault="00696B59" w:rsidP="00696B59"/>
    <w:p w:rsidR="00A60ACB" w:rsidRPr="00242A06" w:rsidRDefault="0077232C" w:rsidP="00A60ACB">
      <w:pPr>
        <w:pStyle w:val="Pa5"/>
        <w:rPr>
          <w:rFonts w:ascii="Garamond" w:hAnsi="Garamond"/>
          <w:snapToGrid w:val="0"/>
          <w:color w:val="000000"/>
          <w:szCs w:val="20"/>
        </w:rPr>
      </w:pPr>
      <w:r w:rsidRPr="0077232C">
        <w:rPr>
          <w:rFonts w:ascii="Garamond" w:hAnsi="Garamond"/>
          <w:snapToGrid w:val="0"/>
          <w:color w:val="000000"/>
          <w:szCs w:val="20"/>
        </w:rPr>
        <w:t>Suggested citation:</w:t>
      </w:r>
    </w:p>
    <w:p w:rsidR="00240A89" w:rsidRDefault="0077232C" w:rsidP="00A60ACB">
      <w:pPr>
        <w:pStyle w:val="Pa4"/>
        <w:jc w:val="both"/>
        <w:rPr>
          <w:rFonts w:ascii="Garamond" w:hAnsi="Garamond"/>
          <w:snapToGrid w:val="0"/>
          <w:color w:val="000000"/>
          <w:szCs w:val="20"/>
        </w:rPr>
      </w:pPr>
      <w:r w:rsidRPr="0077232C">
        <w:rPr>
          <w:rFonts w:ascii="Garamond" w:hAnsi="Garamond"/>
          <w:snapToGrid w:val="0"/>
          <w:color w:val="000000"/>
          <w:szCs w:val="20"/>
        </w:rPr>
        <w:t xml:space="preserve">ICF </w:t>
      </w:r>
      <w:r w:rsidR="001E45E5">
        <w:rPr>
          <w:rFonts w:ascii="Garamond" w:hAnsi="Garamond"/>
          <w:snapToGrid w:val="0"/>
          <w:color w:val="000000"/>
          <w:szCs w:val="20"/>
        </w:rPr>
        <w:t>International</w:t>
      </w:r>
      <w:r w:rsidRPr="0077232C">
        <w:rPr>
          <w:rFonts w:ascii="Garamond" w:hAnsi="Garamond"/>
          <w:snapToGrid w:val="0"/>
          <w:color w:val="000000"/>
          <w:szCs w:val="20"/>
        </w:rPr>
        <w:t xml:space="preserve">. </w:t>
      </w:r>
      <w:r w:rsidR="00E63845">
        <w:rPr>
          <w:rFonts w:ascii="Garamond" w:hAnsi="Garamond"/>
          <w:snapToGrid w:val="0"/>
          <w:color w:val="000000"/>
          <w:szCs w:val="20"/>
        </w:rPr>
        <w:t>2013</w:t>
      </w:r>
      <w:r w:rsidRPr="0077232C">
        <w:rPr>
          <w:rFonts w:ascii="Garamond" w:hAnsi="Garamond"/>
          <w:snapToGrid w:val="0"/>
          <w:color w:val="000000"/>
          <w:szCs w:val="20"/>
        </w:rPr>
        <w:t xml:space="preserve">. </w:t>
      </w:r>
      <w:r w:rsidRPr="0077232C">
        <w:rPr>
          <w:rFonts w:ascii="Garamond" w:hAnsi="Garamond"/>
          <w:i/>
          <w:snapToGrid w:val="0"/>
          <w:color w:val="000000"/>
          <w:szCs w:val="20"/>
        </w:rPr>
        <w:t xml:space="preserve">Incorporating Geographic Information </w:t>
      </w:r>
      <w:r w:rsidR="00242A06" w:rsidRPr="00242A06">
        <w:rPr>
          <w:rFonts w:ascii="Garamond" w:hAnsi="Garamond"/>
          <w:i/>
          <w:snapToGrid w:val="0"/>
          <w:color w:val="000000"/>
          <w:szCs w:val="20"/>
        </w:rPr>
        <w:t>into</w:t>
      </w:r>
      <w:r w:rsidR="00301819">
        <w:rPr>
          <w:rFonts w:ascii="Garamond" w:hAnsi="Garamond"/>
          <w:i/>
          <w:snapToGrid w:val="0"/>
          <w:color w:val="000000"/>
          <w:szCs w:val="20"/>
        </w:rPr>
        <w:t xml:space="preserve"> Demographic and Health </w:t>
      </w:r>
      <w:r w:rsidRPr="0077232C">
        <w:rPr>
          <w:rFonts w:ascii="Garamond" w:hAnsi="Garamond"/>
          <w:i/>
          <w:snapToGrid w:val="0"/>
          <w:color w:val="000000"/>
          <w:szCs w:val="20"/>
        </w:rPr>
        <w:t>Surveys: A Field Guide to GPS Data Collection</w:t>
      </w:r>
      <w:r w:rsidR="00242A06">
        <w:rPr>
          <w:rFonts w:ascii="Garamond" w:hAnsi="Garamond"/>
          <w:i/>
          <w:snapToGrid w:val="0"/>
          <w:color w:val="000000"/>
          <w:szCs w:val="20"/>
        </w:rPr>
        <w:t>.</w:t>
      </w:r>
      <w:r w:rsidRPr="0077232C">
        <w:rPr>
          <w:rFonts w:ascii="Garamond" w:hAnsi="Garamond"/>
          <w:snapToGrid w:val="0"/>
          <w:color w:val="000000"/>
          <w:szCs w:val="20"/>
        </w:rPr>
        <w:t xml:space="preserve"> Calverton, Maryland, USA: ICF </w:t>
      </w:r>
      <w:r w:rsidR="001E45E5">
        <w:rPr>
          <w:rFonts w:ascii="Garamond" w:hAnsi="Garamond"/>
          <w:snapToGrid w:val="0"/>
          <w:color w:val="000000"/>
          <w:szCs w:val="20"/>
        </w:rPr>
        <w:t>International</w:t>
      </w:r>
    </w:p>
    <w:p w:rsidR="00E72773" w:rsidRPr="00E72773" w:rsidRDefault="00E72773" w:rsidP="00E72773"/>
    <w:p w:rsidR="00240A89" w:rsidRDefault="00240A89">
      <w:pPr>
        <w:pStyle w:val="BodyText"/>
        <w:sectPr w:rsidR="00240A89" w:rsidSect="00F62787">
          <w:footerReference w:type="even" r:id="rId11"/>
          <w:endnotePr>
            <w:numFmt w:val="decimal"/>
          </w:endnotePr>
          <w:type w:val="continuous"/>
          <w:pgSz w:w="11907" w:h="16839" w:code="9"/>
          <w:pgMar w:top="1296" w:right="1017" w:bottom="1440" w:left="1008" w:header="720" w:footer="720" w:gutter="0"/>
          <w:pgNumType w:fmt="lowerRoman"/>
          <w:cols w:space="720" w:equalWidth="0">
            <w:col w:w="9882" w:space="720"/>
          </w:cols>
          <w:vAlign w:val="center"/>
          <w:noEndnote/>
          <w:docGrid w:linePitch="326"/>
        </w:sectPr>
      </w:pPr>
    </w:p>
    <w:p w:rsidR="00240A89" w:rsidRDefault="00670026">
      <w:pPr>
        <w:pStyle w:val="contentstitle"/>
      </w:pPr>
      <w:bookmarkStart w:id="0" w:name="_Toc80439386"/>
      <w:bookmarkStart w:id="1" w:name="_Toc358025264"/>
      <w:r>
        <w:lastRenderedPageBreak/>
        <w:t>Contents</w:t>
      </w:r>
      <w:bookmarkEnd w:id="0"/>
      <w:bookmarkEnd w:id="1"/>
    </w:p>
    <w:p w:rsidR="000052A6" w:rsidRDefault="00746E90">
      <w:pPr>
        <w:pStyle w:val="TOC1"/>
        <w:rPr>
          <w:rFonts w:asciiTheme="minorHAnsi" w:eastAsiaTheme="minorEastAsia" w:hAnsiTheme="minorHAnsi" w:cstheme="minorBidi"/>
          <w:b w:val="0"/>
          <w:noProof/>
          <w:snapToGrid/>
          <w:sz w:val="22"/>
          <w:szCs w:val="22"/>
        </w:rPr>
      </w:pPr>
      <w:r>
        <w:fldChar w:fldCharType="begin"/>
      </w:r>
      <w:r w:rsidR="00670026">
        <w:instrText xml:space="preserve"> TOC \o "1-2" \h \z </w:instrText>
      </w:r>
      <w:r>
        <w:fldChar w:fldCharType="separate"/>
      </w:r>
      <w:hyperlink w:anchor="_Toc358025264" w:history="1">
        <w:r w:rsidR="000052A6" w:rsidRPr="00F66370">
          <w:rPr>
            <w:rStyle w:val="Hyperlink"/>
            <w:noProof/>
          </w:rPr>
          <w:t>Contents</w:t>
        </w:r>
        <w:r w:rsidR="000052A6">
          <w:rPr>
            <w:noProof/>
            <w:webHidden/>
          </w:rPr>
          <w:tab/>
        </w:r>
        <w:r w:rsidR="000052A6">
          <w:rPr>
            <w:noProof/>
            <w:webHidden/>
          </w:rPr>
          <w:fldChar w:fldCharType="begin"/>
        </w:r>
        <w:r w:rsidR="000052A6">
          <w:rPr>
            <w:noProof/>
            <w:webHidden/>
          </w:rPr>
          <w:instrText xml:space="preserve"> PAGEREF _Toc358025264 \h </w:instrText>
        </w:r>
        <w:r w:rsidR="000052A6">
          <w:rPr>
            <w:noProof/>
            <w:webHidden/>
          </w:rPr>
        </w:r>
        <w:r w:rsidR="000052A6">
          <w:rPr>
            <w:noProof/>
            <w:webHidden/>
          </w:rPr>
          <w:fldChar w:fldCharType="separate"/>
        </w:r>
        <w:r w:rsidR="000052A6">
          <w:rPr>
            <w:noProof/>
            <w:webHidden/>
          </w:rPr>
          <w:t>iv</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65" w:history="1">
        <w:r w:rsidR="000052A6" w:rsidRPr="00F66370">
          <w:rPr>
            <w:rStyle w:val="Hyperlink"/>
            <w:noProof/>
          </w:rPr>
          <w:t>How to Use This Guide</w:t>
        </w:r>
        <w:r w:rsidR="000052A6">
          <w:rPr>
            <w:noProof/>
            <w:webHidden/>
          </w:rPr>
          <w:tab/>
        </w:r>
        <w:r w:rsidR="000052A6">
          <w:rPr>
            <w:noProof/>
            <w:webHidden/>
          </w:rPr>
          <w:fldChar w:fldCharType="begin"/>
        </w:r>
        <w:r w:rsidR="000052A6">
          <w:rPr>
            <w:noProof/>
            <w:webHidden/>
          </w:rPr>
          <w:instrText xml:space="preserve"> PAGEREF _Toc358025265 \h </w:instrText>
        </w:r>
        <w:r w:rsidR="000052A6">
          <w:rPr>
            <w:noProof/>
            <w:webHidden/>
          </w:rPr>
        </w:r>
        <w:r w:rsidR="000052A6">
          <w:rPr>
            <w:noProof/>
            <w:webHidden/>
          </w:rPr>
          <w:fldChar w:fldCharType="separate"/>
        </w:r>
        <w:r w:rsidR="000052A6">
          <w:rPr>
            <w:noProof/>
            <w:webHidden/>
          </w:rPr>
          <w:t>v</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66" w:history="1">
        <w:r w:rsidR="000052A6" w:rsidRPr="00F66370">
          <w:rPr>
            <w:rStyle w:val="Hyperlink"/>
            <w:noProof/>
          </w:rPr>
          <w:t>Definition of Terms</w:t>
        </w:r>
        <w:r w:rsidR="000052A6">
          <w:rPr>
            <w:noProof/>
            <w:webHidden/>
          </w:rPr>
          <w:tab/>
        </w:r>
        <w:r w:rsidR="000052A6">
          <w:rPr>
            <w:noProof/>
            <w:webHidden/>
          </w:rPr>
          <w:fldChar w:fldCharType="begin"/>
        </w:r>
        <w:r w:rsidR="000052A6">
          <w:rPr>
            <w:noProof/>
            <w:webHidden/>
          </w:rPr>
          <w:instrText xml:space="preserve"> PAGEREF _Toc358025266 \h </w:instrText>
        </w:r>
        <w:r w:rsidR="000052A6">
          <w:rPr>
            <w:noProof/>
            <w:webHidden/>
          </w:rPr>
        </w:r>
        <w:r w:rsidR="000052A6">
          <w:rPr>
            <w:noProof/>
            <w:webHidden/>
          </w:rPr>
          <w:fldChar w:fldCharType="separate"/>
        </w:r>
        <w:r w:rsidR="000052A6">
          <w:rPr>
            <w:noProof/>
            <w:webHidden/>
          </w:rPr>
          <w:t>vi</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67" w:history="1">
        <w:r w:rsidR="000052A6" w:rsidRPr="00F66370">
          <w:rPr>
            <w:rStyle w:val="Hyperlink"/>
            <w:noProof/>
          </w:rPr>
          <w:t>Introduction to Geographic Data and GPS</w:t>
        </w:r>
        <w:r w:rsidR="000052A6">
          <w:rPr>
            <w:noProof/>
            <w:webHidden/>
          </w:rPr>
          <w:tab/>
        </w:r>
        <w:r w:rsidR="000052A6">
          <w:rPr>
            <w:noProof/>
            <w:webHidden/>
          </w:rPr>
          <w:fldChar w:fldCharType="begin"/>
        </w:r>
        <w:r w:rsidR="000052A6">
          <w:rPr>
            <w:noProof/>
            <w:webHidden/>
          </w:rPr>
          <w:instrText xml:space="preserve"> PAGEREF _Toc358025267 \h </w:instrText>
        </w:r>
        <w:r w:rsidR="000052A6">
          <w:rPr>
            <w:noProof/>
            <w:webHidden/>
          </w:rPr>
        </w:r>
        <w:r w:rsidR="000052A6">
          <w:rPr>
            <w:noProof/>
            <w:webHidden/>
          </w:rPr>
          <w:fldChar w:fldCharType="separate"/>
        </w:r>
        <w:r w:rsidR="000052A6">
          <w:rPr>
            <w:noProof/>
            <w:webHidden/>
          </w:rPr>
          <w:t>1</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68" w:history="1">
        <w:r w:rsidR="000052A6" w:rsidRPr="00F66370">
          <w:rPr>
            <w:rStyle w:val="Hyperlink"/>
            <w:noProof/>
          </w:rPr>
          <w:t>Coordinate Systems</w:t>
        </w:r>
        <w:r w:rsidR="000052A6">
          <w:rPr>
            <w:noProof/>
            <w:webHidden/>
          </w:rPr>
          <w:tab/>
        </w:r>
        <w:r w:rsidR="000052A6">
          <w:rPr>
            <w:noProof/>
            <w:webHidden/>
          </w:rPr>
          <w:fldChar w:fldCharType="begin"/>
        </w:r>
        <w:r w:rsidR="000052A6">
          <w:rPr>
            <w:noProof/>
            <w:webHidden/>
          </w:rPr>
          <w:instrText xml:space="preserve"> PAGEREF _Toc358025268 \h </w:instrText>
        </w:r>
        <w:r w:rsidR="000052A6">
          <w:rPr>
            <w:noProof/>
            <w:webHidden/>
          </w:rPr>
        </w:r>
        <w:r w:rsidR="000052A6">
          <w:rPr>
            <w:noProof/>
            <w:webHidden/>
          </w:rPr>
          <w:fldChar w:fldCharType="separate"/>
        </w:r>
        <w:r w:rsidR="000052A6">
          <w:rPr>
            <w:noProof/>
            <w:webHidden/>
          </w:rPr>
          <w:t>1</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69" w:history="1">
        <w:r w:rsidR="000052A6" w:rsidRPr="00F66370">
          <w:rPr>
            <w:rStyle w:val="Hyperlink"/>
            <w:noProof/>
          </w:rPr>
          <w:t>The Global Positioning System (GPS)</w:t>
        </w:r>
        <w:r w:rsidR="000052A6">
          <w:rPr>
            <w:noProof/>
            <w:webHidden/>
          </w:rPr>
          <w:tab/>
        </w:r>
        <w:r w:rsidR="000052A6">
          <w:rPr>
            <w:noProof/>
            <w:webHidden/>
          </w:rPr>
          <w:fldChar w:fldCharType="begin"/>
        </w:r>
        <w:r w:rsidR="000052A6">
          <w:rPr>
            <w:noProof/>
            <w:webHidden/>
          </w:rPr>
          <w:instrText xml:space="preserve"> PAGEREF _Toc358025269 \h </w:instrText>
        </w:r>
        <w:r w:rsidR="000052A6">
          <w:rPr>
            <w:noProof/>
            <w:webHidden/>
          </w:rPr>
        </w:r>
        <w:r w:rsidR="000052A6">
          <w:rPr>
            <w:noProof/>
            <w:webHidden/>
          </w:rPr>
          <w:fldChar w:fldCharType="separate"/>
        </w:r>
        <w:r w:rsidR="000052A6">
          <w:rPr>
            <w:noProof/>
            <w:webHidden/>
          </w:rPr>
          <w:t>2</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0" w:history="1">
        <w:r w:rsidR="000052A6" w:rsidRPr="00F66370">
          <w:rPr>
            <w:rStyle w:val="Hyperlink"/>
            <w:noProof/>
          </w:rPr>
          <w:t>GPS Accuracy</w:t>
        </w:r>
        <w:r w:rsidR="000052A6">
          <w:rPr>
            <w:noProof/>
            <w:webHidden/>
          </w:rPr>
          <w:tab/>
        </w:r>
        <w:r w:rsidR="000052A6">
          <w:rPr>
            <w:noProof/>
            <w:webHidden/>
          </w:rPr>
          <w:fldChar w:fldCharType="begin"/>
        </w:r>
        <w:r w:rsidR="000052A6">
          <w:rPr>
            <w:noProof/>
            <w:webHidden/>
          </w:rPr>
          <w:instrText xml:space="preserve"> PAGEREF _Toc358025270 \h </w:instrText>
        </w:r>
        <w:r w:rsidR="000052A6">
          <w:rPr>
            <w:noProof/>
            <w:webHidden/>
          </w:rPr>
        </w:r>
        <w:r w:rsidR="000052A6">
          <w:rPr>
            <w:noProof/>
            <w:webHidden/>
          </w:rPr>
          <w:fldChar w:fldCharType="separate"/>
        </w:r>
        <w:r w:rsidR="000052A6">
          <w:rPr>
            <w:noProof/>
            <w:webHidden/>
          </w:rPr>
          <w:t>2</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1" w:history="1">
        <w:r w:rsidR="000052A6" w:rsidRPr="00F66370">
          <w:rPr>
            <w:rStyle w:val="Hyperlink"/>
            <w:noProof/>
          </w:rPr>
          <w:t>Benefits of Collecting GPS Data</w:t>
        </w:r>
        <w:r w:rsidR="000052A6">
          <w:rPr>
            <w:noProof/>
            <w:webHidden/>
          </w:rPr>
          <w:tab/>
        </w:r>
        <w:r w:rsidR="000052A6">
          <w:rPr>
            <w:noProof/>
            <w:webHidden/>
          </w:rPr>
          <w:fldChar w:fldCharType="begin"/>
        </w:r>
        <w:r w:rsidR="000052A6">
          <w:rPr>
            <w:noProof/>
            <w:webHidden/>
          </w:rPr>
          <w:instrText xml:space="preserve"> PAGEREF _Toc358025271 \h </w:instrText>
        </w:r>
        <w:r w:rsidR="000052A6">
          <w:rPr>
            <w:noProof/>
            <w:webHidden/>
          </w:rPr>
        </w:r>
        <w:r w:rsidR="000052A6">
          <w:rPr>
            <w:noProof/>
            <w:webHidden/>
          </w:rPr>
          <w:fldChar w:fldCharType="separate"/>
        </w:r>
        <w:r w:rsidR="000052A6">
          <w:rPr>
            <w:noProof/>
            <w:webHidden/>
          </w:rPr>
          <w:t>2</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2" w:history="1">
        <w:r w:rsidR="000052A6" w:rsidRPr="00F66370">
          <w:rPr>
            <w:rStyle w:val="Hyperlink"/>
            <w:noProof/>
          </w:rPr>
          <w:t>Drawbacks to GPS Data</w:t>
        </w:r>
        <w:r w:rsidR="000052A6">
          <w:rPr>
            <w:noProof/>
            <w:webHidden/>
          </w:rPr>
          <w:tab/>
        </w:r>
        <w:r w:rsidR="000052A6">
          <w:rPr>
            <w:noProof/>
            <w:webHidden/>
          </w:rPr>
          <w:fldChar w:fldCharType="begin"/>
        </w:r>
        <w:r w:rsidR="000052A6">
          <w:rPr>
            <w:noProof/>
            <w:webHidden/>
          </w:rPr>
          <w:instrText xml:space="preserve"> PAGEREF _Toc358025272 \h </w:instrText>
        </w:r>
        <w:r w:rsidR="000052A6">
          <w:rPr>
            <w:noProof/>
            <w:webHidden/>
          </w:rPr>
        </w:r>
        <w:r w:rsidR="000052A6">
          <w:rPr>
            <w:noProof/>
            <w:webHidden/>
          </w:rPr>
          <w:fldChar w:fldCharType="separate"/>
        </w:r>
        <w:r w:rsidR="000052A6">
          <w:rPr>
            <w:noProof/>
            <w:webHidden/>
          </w:rPr>
          <w:t>2</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3" w:history="1">
        <w:r w:rsidR="000052A6" w:rsidRPr="00F66370">
          <w:rPr>
            <w:rStyle w:val="Hyperlink"/>
            <w:noProof/>
          </w:rPr>
          <w:t>Altitude Adjustment</w:t>
        </w:r>
        <w:r w:rsidR="000052A6">
          <w:rPr>
            <w:noProof/>
            <w:webHidden/>
          </w:rPr>
          <w:tab/>
        </w:r>
        <w:r w:rsidR="000052A6">
          <w:rPr>
            <w:noProof/>
            <w:webHidden/>
          </w:rPr>
          <w:fldChar w:fldCharType="begin"/>
        </w:r>
        <w:r w:rsidR="000052A6">
          <w:rPr>
            <w:noProof/>
            <w:webHidden/>
          </w:rPr>
          <w:instrText xml:space="preserve"> PAGEREF _Toc358025273 \h </w:instrText>
        </w:r>
        <w:r w:rsidR="000052A6">
          <w:rPr>
            <w:noProof/>
            <w:webHidden/>
          </w:rPr>
        </w:r>
        <w:r w:rsidR="000052A6">
          <w:rPr>
            <w:noProof/>
            <w:webHidden/>
          </w:rPr>
          <w:fldChar w:fldCharType="separate"/>
        </w:r>
        <w:r w:rsidR="000052A6">
          <w:rPr>
            <w:noProof/>
            <w:webHidden/>
          </w:rPr>
          <w:t>2</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74" w:history="1">
        <w:r w:rsidR="000052A6" w:rsidRPr="00F66370">
          <w:rPr>
            <w:rStyle w:val="Hyperlink"/>
            <w:noProof/>
          </w:rPr>
          <w:t>Planning and Managing GPS Data Collection</w:t>
        </w:r>
        <w:r w:rsidR="000052A6">
          <w:rPr>
            <w:noProof/>
            <w:webHidden/>
          </w:rPr>
          <w:tab/>
        </w:r>
        <w:r w:rsidR="000052A6">
          <w:rPr>
            <w:noProof/>
            <w:webHidden/>
          </w:rPr>
          <w:fldChar w:fldCharType="begin"/>
        </w:r>
        <w:r w:rsidR="000052A6">
          <w:rPr>
            <w:noProof/>
            <w:webHidden/>
          </w:rPr>
          <w:instrText xml:space="preserve"> PAGEREF _Toc358025274 \h </w:instrText>
        </w:r>
        <w:r w:rsidR="000052A6">
          <w:rPr>
            <w:noProof/>
            <w:webHidden/>
          </w:rPr>
        </w:r>
        <w:r w:rsidR="000052A6">
          <w:rPr>
            <w:noProof/>
            <w:webHidden/>
          </w:rPr>
          <w:fldChar w:fldCharType="separate"/>
        </w:r>
        <w:r w:rsidR="000052A6">
          <w:rPr>
            <w:noProof/>
            <w:webHidden/>
          </w:rPr>
          <w:t>3</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5" w:history="1">
        <w:r w:rsidR="000052A6" w:rsidRPr="00F66370">
          <w:rPr>
            <w:rStyle w:val="Hyperlink"/>
            <w:noProof/>
          </w:rPr>
          <w:t>Required Equipment</w:t>
        </w:r>
        <w:r w:rsidR="000052A6">
          <w:rPr>
            <w:noProof/>
            <w:webHidden/>
          </w:rPr>
          <w:tab/>
        </w:r>
        <w:r w:rsidR="000052A6">
          <w:rPr>
            <w:noProof/>
            <w:webHidden/>
          </w:rPr>
          <w:fldChar w:fldCharType="begin"/>
        </w:r>
        <w:r w:rsidR="000052A6">
          <w:rPr>
            <w:noProof/>
            <w:webHidden/>
          </w:rPr>
          <w:instrText xml:space="preserve"> PAGEREF _Toc358025275 \h </w:instrText>
        </w:r>
        <w:r w:rsidR="000052A6">
          <w:rPr>
            <w:noProof/>
            <w:webHidden/>
          </w:rPr>
        </w:r>
        <w:r w:rsidR="000052A6">
          <w:rPr>
            <w:noProof/>
            <w:webHidden/>
          </w:rPr>
          <w:fldChar w:fldCharType="separate"/>
        </w:r>
        <w:r w:rsidR="000052A6">
          <w:rPr>
            <w:noProof/>
            <w:webHidden/>
          </w:rPr>
          <w:t>3</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6" w:history="1">
        <w:r w:rsidR="000052A6" w:rsidRPr="00F66370">
          <w:rPr>
            <w:rStyle w:val="Hyperlink"/>
            <w:noProof/>
          </w:rPr>
          <w:t>Guidelines for Selecting a GPS Receiver</w:t>
        </w:r>
        <w:r w:rsidR="000052A6">
          <w:rPr>
            <w:noProof/>
            <w:webHidden/>
          </w:rPr>
          <w:tab/>
        </w:r>
        <w:r w:rsidR="000052A6">
          <w:rPr>
            <w:noProof/>
            <w:webHidden/>
          </w:rPr>
          <w:fldChar w:fldCharType="begin"/>
        </w:r>
        <w:r w:rsidR="000052A6">
          <w:rPr>
            <w:noProof/>
            <w:webHidden/>
          </w:rPr>
          <w:instrText xml:space="preserve"> PAGEREF _Toc358025276 \h </w:instrText>
        </w:r>
        <w:r w:rsidR="000052A6">
          <w:rPr>
            <w:noProof/>
            <w:webHidden/>
          </w:rPr>
        </w:r>
        <w:r w:rsidR="000052A6">
          <w:rPr>
            <w:noProof/>
            <w:webHidden/>
          </w:rPr>
          <w:fldChar w:fldCharType="separate"/>
        </w:r>
        <w:r w:rsidR="000052A6">
          <w:rPr>
            <w:noProof/>
            <w:webHidden/>
          </w:rPr>
          <w:t>3</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7" w:history="1">
        <w:r w:rsidR="000052A6" w:rsidRPr="00F66370">
          <w:rPr>
            <w:rStyle w:val="Hyperlink"/>
            <w:noProof/>
          </w:rPr>
          <w:t>Personnel Needs</w:t>
        </w:r>
        <w:r w:rsidR="000052A6">
          <w:rPr>
            <w:noProof/>
            <w:webHidden/>
          </w:rPr>
          <w:tab/>
        </w:r>
        <w:r w:rsidR="000052A6">
          <w:rPr>
            <w:noProof/>
            <w:webHidden/>
          </w:rPr>
          <w:fldChar w:fldCharType="begin"/>
        </w:r>
        <w:r w:rsidR="000052A6">
          <w:rPr>
            <w:noProof/>
            <w:webHidden/>
          </w:rPr>
          <w:instrText xml:space="preserve"> PAGEREF _Toc358025277 \h </w:instrText>
        </w:r>
        <w:r w:rsidR="000052A6">
          <w:rPr>
            <w:noProof/>
            <w:webHidden/>
          </w:rPr>
        </w:r>
        <w:r w:rsidR="000052A6">
          <w:rPr>
            <w:noProof/>
            <w:webHidden/>
          </w:rPr>
          <w:fldChar w:fldCharType="separate"/>
        </w:r>
        <w:r w:rsidR="000052A6">
          <w:rPr>
            <w:noProof/>
            <w:webHidden/>
          </w:rPr>
          <w:t>4</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8" w:history="1">
        <w:r w:rsidR="000052A6" w:rsidRPr="00F66370">
          <w:rPr>
            <w:rStyle w:val="Hyperlink"/>
            <w:noProof/>
          </w:rPr>
          <w:t>Training of GPS Coordinator and Field Team</w:t>
        </w:r>
        <w:r w:rsidR="000052A6">
          <w:rPr>
            <w:noProof/>
            <w:webHidden/>
          </w:rPr>
          <w:tab/>
        </w:r>
        <w:r w:rsidR="000052A6">
          <w:rPr>
            <w:noProof/>
            <w:webHidden/>
          </w:rPr>
          <w:fldChar w:fldCharType="begin"/>
        </w:r>
        <w:r w:rsidR="000052A6">
          <w:rPr>
            <w:noProof/>
            <w:webHidden/>
          </w:rPr>
          <w:instrText xml:space="preserve"> PAGEREF _Toc358025278 \h </w:instrText>
        </w:r>
        <w:r w:rsidR="000052A6">
          <w:rPr>
            <w:noProof/>
            <w:webHidden/>
          </w:rPr>
        </w:r>
        <w:r w:rsidR="000052A6">
          <w:rPr>
            <w:noProof/>
            <w:webHidden/>
          </w:rPr>
          <w:fldChar w:fldCharType="separate"/>
        </w:r>
        <w:r w:rsidR="000052A6">
          <w:rPr>
            <w:noProof/>
            <w:webHidden/>
          </w:rPr>
          <w:t>4</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79" w:history="1">
        <w:r w:rsidR="000052A6" w:rsidRPr="00F66370">
          <w:rPr>
            <w:rStyle w:val="Hyperlink"/>
            <w:noProof/>
          </w:rPr>
          <w:t>Suggested Training Components</w:t>
        </w:r>
        <w:r w:rsidR="000052A6">
          <w:rPr>
            <w:noProof/>
            <w:webHidden/>
          </w:rPr>
          <w:tab/>
        </w:r>
        <w:r w:rsidR="000052A6">
          <w:rPr>
            <w:noProof/>
            <w:webHidden/>
          </w:rPr>
          <w:fldChar w:fldCharType="begin"/>
        </w:r>
        <w:r w:rsidR="000052A6">
          <w:rPr>
            <w:noProof/>
            <w:webHidden/>
          </w:rPr>
          <w:instrText xml:space="preserve"> PAGEREF _Toc358025279 \h </w:instrText>
        </w:r>
        <w:r w:rsidR="000052A6">
          <w:rPr>
            <w:noProof/>
            <w:webHidden/>
          </w:rPr>
        </w:r>
        <w:r w:rsidR="000052A6">
          <w:rPr>
            <w:noProof/>
            <w:webHidden/>
          </w:rPr>
          <w:fldChar w:fldCharType="separate"/>
        </w:r>
        <w:r w:rsidR="000052A6">
          <w:rPr>
            <w:noProof/>
            <w:webHidden/>
          </w:rPr>
          <w:t>5</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80" w:history="1">
        <w:r w:rsidR="000052A6" w:rsidRPr="00F66370">
          <w:rPr>
            <w:rStyle w:val="Hyperlink"/>
            <w:noProof/>
          </w:rPr>
          <w:t>GPS Data Collection in the Field</w:t>
        </w:r>
        <w:r w:rsidR="000052A6">
          <w:rPr>
            <w:noProof/>
            <w:webHidden/>
          </w:rPr>
          <w:tab/>
        </w:r>
        <w:r w:rsidR="000052A6">
          <w:rPr>
            <w:noProof/>
            <w:webHidden/>
          </w:rPr>
          <w:fldChar w:fldCharType="begin"/>
        </w:r>
        <w:r w:rsidR="000052A6">
          <w:rPr>
            <w:noProof/>
            <w:webHidden/>
          </w:rPr>
          <w:instrText xml:space="preserve"> PAGEREF _Toc358025280 \h </w:instrText>
        </w:r>
        <w:r w:rsidR="000052A6">
          <w:rPr>
            <w:noProof/>
            <w:webHidden/>
          </w:rPr>
        </w:r>
        <w:r w:rsidR="000052A6">
          <w:rPr>
            <w:noProof/>
            <w:webHidden/>
          </w:rPr>
          <w:fldChar w:fldCharType="separate"/>
        </w:r>
        <w:r w:rsidR="000052A6">
          <w:rPr>
            <w:noProof/>
            <w:webHidden/>
          </w:rPr>
          <w:t>6</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1" w:history="1">
        <w:r w:rsidR="000052A6" w:rsidRPr="00F66370">
          <w:rPr>
            <w:rStyle w:val="Hyperlink"/>
            <w:noProof/>
          </w:rPr>
          <w:t>Determining the Appropriate Collection Approach</w:t>
        </w:r>
        <w:r w:rsidR="000052A6">
          <w:rPr>
            <w:noProof/>
            <w:webHidden/>
          </w:rPr>
          <w:tab/>
        </w:r>
        <w:r w:rsidR="000052A6">
          <w:rPr>
            <w:noProof/>
            <w:webHidden/>
          </w:rPr>
          <w:fldChar w:fldCharType="begin"/>
        </w:r>
        <w:r w:rsidR="000052A6">
          <w:rPr>
            <w:noProof/>
            <w:webHidden/>
          </w:rPr>
          <w:instrText xml:space="preserve"> PAGEREF _Toc358025281 \h </w:instrText>
        </w:r>
        <w:r w:rsidR="000052A6">
          <w:rPr>
            <w:noProof/>
            <w:webHidden/>
          </w:rPr>
        </w:r>
        <w:r w:rsidR="000052A6">
          <w:rPr>
            <w:noProof/>
            <w:webHidden/>
          </w:rPr>
          <w:fldChar w:fldCharType="separate"/>
        </w:r>
        <w:r w:rsidR="000052A6">
          <w:rPr>
            <w:noProof/>
            <w:webHidden/>
          </w:rPr>
          <w:t>6</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2" w:history="1">
        <w:r w:rsidR="000052A6" w:rsidRPr="00F66370">
          <w:rPr>
            <w:rStyle w:val="Hyperlink"/>
            <w:noProof/>
          </w:rPr>
          <w:t>Collecting GPS Data</w:t>
        </w:r>
        <w:r w:rsidR="000052A6">
          <w:rPr>
            <w:noProof/>
            <w:webHidden/>
          </w:rPr>
          <w:tab/>
        </w:r>
        <w:r w:rsidR="000052A6">
          <w:rPr>
            <w:noProof/>
            <w:webHidden/>
          </w:rPr>
          <w:fldChar w:fldCharType="begin"/>
        </w:r>
        <w:r w:rsidR="000052A6">
          <w:rPr>
            <w:noProof/>
            <w:webHidden/>
          </w:rPr>
          <w:instrText xml:space="preserve"> PAGEREF _Toc358025282 \h </w:instrText>
        </w:r>
        <w:r w:rsidR="000052A6">
          <w:rPr>
            <w:noProof/>
            <w:webHidden/>
          </w:rPr>
        </w:r>
        <w:r w:rsidR="000052A6">
          <w:rPr>
            <w:noProof/>
            <w:webHidden/>
          </w:rPr>
          <w:fldChar w:fldCharType="separate"/>
        </w:r>
        <w:r w:rsidR="000052A6">
          <w:rPr>
            <w:noProof/>
            <w:webHidden/>
          </w:rPr>
          <w:t>6</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3" w:history="1">
        <w:r w:rsidR="000052A6" w:rsidRPr="00F66370">
          <w:rPr>
            <w:rStyle w:val="Hyperlink"/>
            <w:bCs/>
            <w:noProof/>
          </w:rPr>
          <w:t>Establishing Naming Conventions</w:t>
        </w:r>
        <w:r w:rsidR="000052A6">
          <w:rPr>
            <w:noProof/>
            <w:webHidden/>
          </w:rPr>
          <w:tab/>
        </w:r>
        <w:r w:rsidR="000052A6">
          <w:rPr>
            <w:noProof/>
            <w:webHidden/>
          </w:rPr>
          <w:fldChar w:fldCharType="begin"/>
        </w:r>
        <w:r w:rsidR="000052A6">
          <w:rPr>
            <w:noProof/>
            <w:webHidden/>
          </w:rPr>
          <w:instrText xml:space="preserve"> PAGEREF _Toc358025283 \h </w:instrText>
        </w:r>
        <w:r w:rsidR="000052A6">
          <w:rPr>
            <w:noProof/>
            <w:webHidden/>
          </w:rPr>
        </w:r>
        <w:r w:rsidR="000052A6">
          <w:rPr>
            <w:noProof/>
            <w:webHidden/>
          </w:rPr>
          <w:fldChar w:fldCharType="separate"/>
        </w:r>
        <w:r w:rsidR="000052A6">
          <w:rPr>
            <w:noProof/>
            <w:webHidden/>
          </w:rPr>
          <w:t>7</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4" w:history="1">
        <w:r w:rsidR="000052A6" w:rsidRPr="00F66370">
          <w:rPr>
            <w:rStyle w:val="Hyperlink"/>
            <w:noProof/>
          </w:rPr>
          <w:t>Collecting and Storing GPS Data</w:t>
        </w:r>
        <w:r w:rsidR="000052A6">
          <w:rPr>
            <w:noProof/>
            <w:webHidden/>
          </w:rPr>
          <w:tab/>
        </w:r>
        <w:r w:rsidR="000052A6">
          <w:rPr>
            <w:noProof/>
            <w:webHidden/>
          </w:rPr>
          <w:fldChar w:fldCharType="begin"/>
        </w:r>
        <w:r w:rsidR="000052A6">
          <w:rPr>
            <w:noProof/>
            <w:webHidden/>
          </w:rPr>
          <w:instrText xml:space="preserve"> PAGEREF _Toc358025284 \h </w:instrText>
        </w:r>
        <w:r w:rsidR="000052A6">
          <w:rPr>
            <w:noProof/>
            <w:webHidden/>
          </w:rPr>
        </w:r>
        <w:r w:rsidR="000052A6">
          <w:rPr>
            <w:noProof/>
            <w:webHidden/>
          </w:rPr>
          <w:fldChar w:fldCharType="separate"/>
        </w:r>
        <w:r w:rsidR="000052A6">
          <w:rPr>
            <w:noProof/>
            <w:webHidden/>
          </w:rPr>
          <w:t>7</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5" w:history="1">
        <w:r w:rsidR="000052A6" w:rsidRPr="00F66370">
          <w:rPr>
            <w:rStyle w:val="Hyperlink"/>
            <w:noProof/>
          </w:rPr>
          <w:t>A Good GPS Location</w:t>
        </w:r>
        <w:r w:rsidR="000052A6">
          <w:rPr>
            <w:noProof/>
            <w:webHidden/>
          </w:rPr>
          <w:tab/>
        </w:r>
        <w:r w:rsidR="000052A6">
          <w:rPr>
            <w:noProof/>
            <w:webHidden/>
          </w:rPr>
          <w:fldChar w:fldCharType="begin"/>
        </w:r>
        <w:r w:rsidR="000052A6">
          <w:rPr>
            <w:noProof/>
            <w:webHidden/>
          </w:rPr>
          <w:instrText xml:space="preserve"> PAGEREF _Toc358025285 \h </w:instrText>
        </w:r>
        <w:r w:rsidR="000052A6">
          <w:rPr>
            <w:noProof/>
            <w:webHidden/>
          </w:rPr>
        </w:r>
        <w:r w:rsidR="000052A6">
          <w:rPr>
            <w:noProof/>
            <w:webHidden/>
          </w:rPr>
          <w:fldChar w:fldCharType="separate"/>
        </w:r>
        <w:r w:rsidR="000052A6">
          <w:rPr>
            <w:noProof/>
            <w:webHidden/>
          </w:rPr>
          <w:t>8</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6" w:history="1">
        <w:r w:rsidR="000052A6" w:rsidRPr="00F66370">
          <w:rPr>
            <w:rStyle w:val="Hyperlink"/>
            <w:noProof/>
          </w:rPr>
          <w:t>Preventing Common Human Errors</w:t>
        </w:r>
        <w:r w:rsidR="000052A6">
          <w:rPr>
            <w:noProof/>
            <w:webHidden/>
          </w:rPr>
          <w:tab/>
        </w:r>
        <w:r w:rsidR="000052A6">
          <w:rPr>
            <w:noProof/>
            <w:webHidden/>
          </w:rPr>
          <w:fldChar w:fldCharType="begin"/>
        </w:r>
        <w:r w:rsidR="000052A6">
          <w:rPr>
            <w:noProof/>
            <w:webHidden/>
          </w:rPr>
          <w:instrText xml:space="preserve"> PAGEREF _Toc358025286 \h </w:instrText>
        </w:r>
        <w:r w:rsidR="000052A6">
          <w:rPr>
            <w:noProof/>
            <w:webHidden/>
          </w:rPr>
        </w:r>
        <w:r w:rsidR="000052A6">
          <w:rPr>
            <w:noProof/>
            <w:webHidden/>
          </w:rPr>
          <w:fldChar w:fldCharType="separate"/>
        </w:r>
        <w:r w:rsidR="000052A6">
          <w:rPr>
            <w:noProof/>
            <w:webHidden/>
          </w:rPr>
          <w:t>8</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87" w:history="1">
        <w:r w:rsidR="000052A6" w:rsidRPr="00F66370">
          <w:rPr>
            <w:rStyle w:val="Hyperlink"/>
            <w:noProof/>
          </w:rPr>
          <w:t>Processing GPS Data</w:t>
        </w:r>
        <w:r w:rsidR="000052A6">
          <w:rPr>
            <w:noProof/>
            <w:webHidden/>
          </w:rPr>
          <w:tab/>
        </w:r>
        <w:r w:rsidR="000052A6">
          <w:rPr>
            <w:noProof/>
            <w:webHidden/>
          </w:rPr>
          <w:fldChar w:fldCharType="begin"/>
        </w:r>
        <w:r w:rsidR="000052A6">
          <w:rPr>
            <w:noProof/>
            <w:webHidden/>
          </w:rPr>
          <w:instrText xml:space="preserve"> PAGEREF _Toc358025287 \h </w:instrText>
        </w:r>
        <w:r w:rsidR="000052A6">
          <w:rPr>
            <w:noProof/>
            <w:webHidden/>
          </w:rPr>
        </w:r>
        <w:r w:rsidR="000052A6">
          <w:rPr>
            <w:noProof/>
            <w:webHidden/>
          </w:rPr>
          <w:fldChar w:fldCharType="separate"/>
        </w:r>
        <w:r w:rsidR="000052A6">
          <w:rPr>
            <w:noProof/>
            <w:webHidden/>
          </w:rPr>
          <w:t>9</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8" w:history="1">
        <w:r w:rsidR="000052A6" w:rsidRPr="00F66370">
          <w:rPr>
            <w:rStyle w:val="Hyperlink"/>
            <w:noProof/>
          </w:rPr>
          <w:t>Materials and Equipment Needed:</w:t>
        </w:r>
        <w:r w:rsidR="000052A6">
          <w:rPr>
            <w:noProof/>
            <w:webHidden/>
          </w:rPr>
          <w:tab/>
        </w:r>
        <w:r w:rsidR="000052A6">
          <w:rPr>
            <w:noProof/>
            <w:webHidden/>
          </w:rPr>
          <w:fldChar w:fldCharType="begin"/>
        </w:r>
        <w:r w:rsidR="000052A6">
          <w:rPr>
            <w:noProof/>
            <w:webHidden/>
          </w:rPr>
          <w:instrText xml:space="preserve"> PAGEREF _Toc358025288 \h </w:instrText>
        </w:r>
        <w:r w:rsidR="000052A6">
          <w:rPr>
            <w:noProof/>
            <w:webHidden/>
          </w:rPr>
        </w:r>
        <w:r w:rsidR="000052A6">
          <w:rPr>
            <w:noProof/>
            <w:webHidden/>
          </w:rPr>
          <w:fldChar w:fldCharType="separate"/>
        </w:r>
        <w:r w:rsidR="000052A6">
          <w:rPr>
            <w:noProof/>
            <w:webHidden/>
          </w:rPr>
          <w:t>9</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89" w:history="1">
        <w:r w:rsidR="000052A6" w:rsidRPr="00F66370">
          <w:rPr>
            <w:rStyle w:val="Hyperlink"/>
            <w:noProof/>
          </w:rPr>
          <w:t>Processing GPS Data</w:t>
        </w:r>
        <w:r w:rsidR="000052A6">
          <w:rPr>
            <w:noProof/>
            <w:webHidden/>
          </w:rPr>
          <w:tab/>
        </w:r>
        <w:r w:rsidR="000052A6">
          <w:rPr>
            <w:noProof/>
            <w:webHidden/>
          </w:rPr>
          <w:fldChar w:fldCharType="begin"/>
        </w:r>
        <w:r w:rsidR="000052A6">
          <w:rPr>
            <w:noProof/>
            <w:webHidden/>
          </w:rPr>
          <w:instrText xml:space="preserve"> PAGEREF _Toc358025289 \h </w:instrText>
        </w:r>
        <w:r w:rsidR="000052A6">
          <w:rPr>
            <w:noProof/>
            <w:webHidden/>
          </w:rPr>
        </w:r>
        <w:r w:rsidR="000052A6">
          <w:rPr>
            <w:noProof/>
            <w:webHidden/>
          </w:rPr>
          <w:fldChar w:fldCharType="separate"/>
        </w:r>
        <w:r w:rsidR="000052A6">
          <w:rPr>
            <w:noProof/>
            <w:webHidden/>
          </w:rPr>
          <w:t>9</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90" w:history="1">
        <w:r w:rsidR="000052A6" w:rsidRPr="00F66370">
          <w:rPr>
            <w:rStyle w:val="Hyperlink"/>
            <w:noProof/>
          </w:rPr>
          <w:t>Appendix 1:  Checklist For Project Manager</w:t>
        </w:r>
        <w:r w:rsidR="000052A6">
          <w:rPr>
            <w:noProof/>
            <w:webHidden/>
          </w:rPr>
          <w:tab/>
        </w:r>
        <w:r w:rsidR="000052A6">
          <w:rPr>
            <w:noProof/>
            <w:webHidden/>
          </w:rPr>
          <w:fldChar w:fldCharType="begin"/>
        </w:r>
        <w:r w:rsidR="000052A6">
          <w:rPr>
            <w:noProof/>
            <w:webHidden/>
          </w:rPr>
          <w:instrText xml:space="preserve"> PAGEREF _Toc358025290 \h </w:instrText>
        </w:r>
        <w:r w:rsidR="000052A6">
          <w:rPr>
            <w:noProof/>
            <w:webHidden/>
          </w:rPr>
        </w:r>
        <w:r w:rsidR="000052A6">
          <w:rPr>
            <w:noProof/>
            <w:webHidden/>
          </w:rPr>
          <w:fldChar w:fldCharType="separate"/>
        </w:r>
        <w:r w:rsidR="000052A6">
          <w:rPr>
            <w:noProof/>
            <w:webHidden/>
          </w:rPr>
          <w:t>11</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91" w:history="1">
        <w:r w:rsidR="000052A6" w:rsidRPr="00F66370">
          <w:rPr>
            <w:rStyle w:val="Hyperlink"/>
            <w:noProof/>
          </w:rPr>
          <w:t>Appendix 2:  Checklist For GPS Coordinator</w:t>
        </w:r>
        <w:r w:rsidR="000052A6">
          <w:rPr>
            <w:noProof/>
            <w:webHidden/>
          </w:rPr>
          <w:tab/>
        </w:r>
        <w:r w:rsidR="000052A6">
          <w:rPr>
            <w:noProof/>
            <w:webHidden/>
          </w:rPr>
          <w:fldChar w:fldCharType="begin"/>
        </w:r>
        <w:r w:rsidR="000052A6">
          <w:rPr>
            <w:noProof/>
            <w:webHidden/>
          </w:rPr>
          <w:instrText xml:space="preserve"> PAGEREF _Toc358025291 \h </w:instrText>
        </w:r>
        <w:r w:rsidR="000052A6">
          <w:rPr>
            <w:noProof/>
            <w:webHidden/>
          </w:rPr>
        </w:r>
        <w:r w:rsidR="000052A6">
          <w:rPr>
            <w:noProof/>
            <w:webHidden/>
          </w:rPr>
          <w:fldChar w:fldCharType="separate"/>
        </w:r>
        <w:r w:rsidR="000052A6">
          <w:rPr>
            <w:noProof/>
            <w:webHidden/>
          </w:rPr>
          <w:t>12</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92" w:history="1">
        <w:r w:rsidR="000052A6" w:rsidRPr="00F66370">
          <w:rPr>
            <w:rStyle w:val="Hyperlink"/>
            <w:noProof/>
          </w:rPr>
          <w:t>Appendix 3:  Sample GPS Data Collection Form</w:t>
        </w:r>
        <w:r w:rsidR="000052A6">
          <w:rPr>
            <w:noProof/>
            <w:webHidden/>
          </w:rPr>
          <w:tab/>
        </w:r>
        <w:r w:rsidR="000052A6">
          <w:rPr>
            <w:noProof/>
            <w:webHidden/>
          </w:rPr>
          <w:fldChar w:fldCharType="begin"/>
        </w:r>
        <w:r w:rsidR="000052A6">
          <w:rPr>
            <w:noProof/>
            <w:webHidden/>
          </w:rPr>
          <w:instrText xml:space="preserve"> PAGEREF _Toc358025292 \h </w:instrText>
        </w:r>
        <w:r w:rsidR="000052A6">
          <w:rPr>
            <w:noProof/>
            <w:webHidden/>
          </w:rPr>
        </w:r>
        <w:r w:rsidR="000052A6">
          <w:rPr>
            <w:noProof/>
            <w:webHidden/>
          </w:rPr>
          <w:fldChar w:fldCharType="separate"/>
        </w:r>
        <w:r w:rsidR="000052A6">
          <w:rPr>
            <w:noProof/>
            <w:webHidden/>
          </w:rPr>
          <w:t>13</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93" w:history="1">
        <w:r w:rsidR="000052A6" w:rsidRPr="00F66370">
          <w:rPr>
            <w:rStyle w:val="Hyperlink"/>
            <w:noProof/>
          </w:rPr>
          <w:t>Appendix 4: Field Guide for GPS Waypoint Collection Using eTrex Legend H</w:t>
        </w:r>
        <w:r w:rsidR="000052A6">
          <w:rPr>
            <w:noProof/>
            <w:webHidden/>
          </w:rPr>
          <w:tab/>
        </w:r>
        <w:r w:rsidR="000052A6">
          <w:rPr>
            <w:noProof/>
            <w:webHidden/>
          </w:rPr>
          <w:fldChar w:fldCharType="begin"/>
        </w:r>
        <w:r w:rsidR="000052A6">
          <w:rPr>
            <w:noProof/>
            <w:webHidden/>
          </w:rPr>
          <w:instrText xml:space="preserve"> PAGEREF _Toc358025293 \h </w:instrText>
        </w:r>
        <w:r w:rsidR="000052A6">
          <w:rPr>
            <w:noProof/>
            <w:webHidden/>
          </w:rPr>
        </w:r>
        <w:r w:rsidR="000052A6">
          <w:rPr>
            <w:noProof/>
            <w:webHidden/>
          </w:rPr>
          <w:fldChar w:fldCharType="separate"/>
        </w:r>
        <w:r w:rsidR="000052A6">
          <w:rPr>
            <w:noProof/>
            <w:webHidden/>
          </w:rPr>
          <w:t>15</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94" w:history="1">
        <w:r w:rsidR="000052A6" w:rsidRPr="00F66370">
          <w:rPr>
            <w:rStyle w:val="Hyperlink"/>
            <w:noProof/>
          </w:rPr>
          <w:t>Appendix 5: Field Guide for GPS Waypoint Collection Using eTrex 10</w:t>
        </w:r>
        <w:r w:rsidR="000052A6">
          <w:rPr>
            <w:noProof/>
            <w:webHidden/>
          </w:rPr>
          <w:tab/>
        </w:r>
        <w:r w:rsidR="000052A6">
          <w:rPr>
            <w:noProof/>
            <w:webHidden/>
          </w:rPr>
          <w:fldChar w:fldCharType="begin"/>
        </w:r>
        <w:r w:rsidR="000052A6">
          <w:rPr>
            <w:noProof/>
            <w:webHidden/>
          </w:rPr>
          <w:instrText xml:space="preserve"> PAGEREF _Toc358025294 \h </w:instrText>
        </w:r>
        <w:r w:rsidR="000052A6">
          <w:rPr>
            <w:noProof/>
            <w:webHidden/>
          </w:rPr>
        </w:r>
        <w:r w:rsidR="000052A6">
          <w:rPr>
            <w:noProof/>
            <w:webHidden/>
          </w:rPr>
          <w:fldChar w:fldCharType="separate"/>
        </w:r>
        <w:r w:rsidR="000052A6">
          <w:rPr>
            <w:noProof/>
            <w:webHidden/>
          </w:rPr>
          <w:t>17</w:t>
        </w:r>
        <w:r w:rsidR="000052A6">
          <w:rPr>
            <w:noProof/>
            <w:webHidden/>
          </w:rPr>
          <w:fldChar w:fldCharType="end"/>
        </w:r>
      </w:hyperlink>
    </w:p>
    <w:p w:rsidR="000052A6" w:rsidRDefault="005B2EC8">
      <w:pPr>
        <w:pStyle w:val="TOC1"/>
        <w:rPr>
          <w:rFonts w:asciiTheme="minorHAnsi" w:eastAsiaTheme="minorEastAsia" w:hAnsiTheme="minorHAnsi" w:cstheme="minorBidi"/>
          <w:b w:val="0"/>
          <w:noProof/>
          <w:snapToGrid/>
          <w:sz w:val="22"/>
          <w:szCs w:val="22"/>
        </w:rPr>
      </w:pPr>
      <w:hyperlink w:anchor="_Toc358025295" w:history="1">
        <w:r w:rsidR="000052A6" w:rsidRPr="00F66370">
          <w:rPr>
            <w:rStyle w:val="Hyperlink"/>
            <w:noProof/>
          </w:rPr>
          <w:t>Appendix 6: Processing GPS Data Using GPS TrackMaker</w:t>
        </w:r>
        <w:r w:rsidR="000052A6">
          <w:rPr>
            <w:noProof/>
            <w:webHidden/>
          </w:rPr>
          <w:tab/>
        </w:r>
        <w:r w:rsidR="000052A6">
          <w:rPr>
            <w:noProof/>
            <w:webHidden/>
          </w:rPr>
          <w:fldChar w:fldCharType="begin"/>
        </w:r>
        <w:r w:rsidR="000052A6">
          <w:rPr>
            <w:noProof/>
            <w:webHidden/>
          </w:rPr>
          <w:instrText xml:space="preserve"> PAGEREF _Toc358025295 \h </w:instrText>
        </w:r>
        <w:r w:rsidR="000052A6">
          <w:rPr>
            <w:noProof/>
            <w:webHidden/>
          </w:rPr>
        </w:r>
        <w:r w:rsidR="000052A6">
          <w:rPr>
            <w:noProof/>
            <w:webHidden/>
          </w:rPr>
          <w:fldChar w:fldCharType="separate"/>
        </w:r>
        <w:r w:rsidR="000052A6">
          <w:rPr>
            <w:noProof/>
            <w:webHidden/>
          </w:rPr>
          <w:t>19</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96" w:history="1">
        <w:r w:rsidR="000052A6" w:rsidRPr="00F66370">
          <w:rPr>
            <w:rStyle w:val="Hyperlink"/>
            <w:noProof/>
          </w:rPr>
          <w:t>Install GPS TrackMaker</w:t>
        </w:r>
        <w:r w:rsidR="000052A6">
          <w:rPr>
            <w:noProof/>
            <w:webHidden/>
          </w:rPr>
          <w:tab/>
        </w:r>
        <w:r w:rsidR="000052A6">
          <w:rPr>
            <w:noProof/>
            <w:webHidden/>
          </w:rPr>
          <w:fldChar w:fldCharType="begin"/>
        </w:r>
        <w:r w:rsidR="000052A6">
          <w:rPr>
            <w:noProof/>
            <w:webHidden/>
          </w:rPr>
          <w:instrText xml:space="preserve"> PAGEREF _Toc358025296 \h </w:instrText>
        </w:r>
        <w:r w:rsidR="000052A6">
          <w:rPr>
            <w:noProof/>
            <w:webHidden/>
          </w:rPr>
        </w:r>
        <w:r w:rsidR="000052A6">
          <w:rPr>
            <w:noProof/>
            <w:webHidden/>
          </w:rPr>
          <w:fldChar w:fldCharType="separate"/>
        </w:r>
        <w:r w:rsidR="000052A6">
          <w:rPr>
            <w:noProof/>
            <w:webHidden/>
          </w:rPr>
          <w:t>19</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97" w:history="1">
        <w:r w:rsidR="000052A6" w:rsidRPr="00F66370">
          <w:rPr>
            <w:rStyle w:val="Hyperlink"/>
            <w:noProof/>
          </w:rPr>
          <w:t>Download Waypoints from the GPS Receiver</w:t>
        </w:r>
        <w:r w:rsidR="000052A6">
          <w:rPr>
            <w:noProof/>
            <w:webHidden/>
          </w:rPr>
          <w:tab/>
        </w:r>
        <w:r w:rsidR="000052A6">
          <w:rPr>
            <w:noProof/>
            <w:webHidden/>
          </w:rPr>
          <w:fldChar w:fldCharType="begin"/>
        </w:r>
        <w:r w:rsidR="000052A6">
          <w:rPr>
            <w:noProof/>
            <w:webHidden/>
          </w:rPr>
          <w:instrText xml:space="preserve"> PAGEREF _Toc358025297 \h </w:instrText>
        </w:r>
        <w:r w:rsidR="000052A6">
          <w:rPr>
            <w:noProof/>
            <w:webHidden/>
          </w:rPr>
        </w:r>
        <w:r w:rsidR="000052A6">
          <w:rPr>
            <w:noProof/>
            <w:webHidden/>
          </w:rPr>
          <w:fldChar w:fldCharType="separate"/>
        </w:r>
        <w:r w:rsidR="000052A6">
          <w:rPr>
            <w:noProof/>
            <w:webHidden/>
          </w:rPr>
          <w:t>19</w:t>
        </w:r>
        <w:r w:rsidR="000052A6">
          <w:rPr>
            <w:noProof/>
            <w:webHidden/>
          </w:rPr>
          <w:fldChar w:fldCharType="end"/>
        </w:r>
      </w:hyperlink>
    </w:p>
    <w:p w:rsidR="000052A6" w:rsidRDefault="005B2EC8">
      <w:pPr>
        <w:pStyle w:val="TOC2"/>
        <w:rPr>
          <w:rFonts w:asciiTheme="minorHAnsi" w:eastAsiaTheme="minorEastAsia" w:hAnsiTheme="minorHAnsi" w:cstheme="minorBidi"/>
          <w:noProof/>
          <w:snapToGrid/>
          <w:sz w:val="22"/>
          <w:szCs w:val="22"/>
        </w:rPr>
      </w:pPr>
      <w:hyperlink w:anchor="_Toc358025298" w:history="1">
        <w:r w:rsidR="000052A6" w:rsidRPr="00F66370">
          <w:rPr>
            <w:rStyle w:val="Hyperlink"/>
            <w:noProof/>
          </w:rPr>
          <w:t>Export GPS Waypoints from GPS TrackMaker and Email to MEASURE DHS</w:t>
        </w:r>
        <w:r w:rsidR="000052A6">
          <w:rPr>
            <w:noProof/>
            <w:webHidden/>
          </w:rPr>
          <w:tab/>
        </w:r>
        <w:r w:rsidR="000052A6">
          <w:rPr>
            <w:noProof/>
            <w:webHidden/>
          </w:rPr>
          <w:fldChar w:fldCharType="begin"/>
        </w:r>
        <w:r w:rsidR="000052A6">
          <w:rPr>
            <w:noProof/>
            <w:webHidden/>
          </w:rPr>
          <w:instrText xml:space="preserve"> PAGEREF _Toc358025298 \h </w:instrText>
        </w:r>
        <w:r w:rsidR="000052A6">
          <w:rPr>
            <w:noProof/>
            <w:webHidden/>
          </w:rPr>
        </w:r>
        <w:r w:rsidR="000052A6">
          <w:rPr>
            <w:noProof/>
            <w:webHidden/>
          </w:rPr>
          <w:fldChar w:fldCharType="separate"/>
        </w:r>
        <w:r w:rsidR="000052A6">
          <w:rPr>
            <w:noProof/>
            <w:webHidden/>
          </w:rPr>
          <w:t>20</w:t>
        </w:r>
        <w:r w:rsidR="000052A6">
          <w:rPr>
            <w:noProof/>
            <w:webHidden/>
          </w:rPr>
          <w:fldChar w:fldCharType="end"/>
        </w:r>
      </w:hyperlink>
    </w:p>
    <w:p w:rsidR="00240A89" w:rsidRDefault="00746E90" w:rsidP="00360BC4">
      <w:pPr>
        <w:pStyle w:val="TOC2"/>
        <w:sectPr w:rsidR="00240A89" w:rsidSect="00301819">
          <w:headerReference w:type="default" r:id="rId12"/>
          <w:footerReference w:type="default" r:id="rId13"/>
          <w:endnotePr>
            <w:numFmt w:val="decimal"/>
          </w:endnotePr>
          <w:pgSz w:w="11907" w:h="16839" w:code="9"/>
          <w:pgMar w:top="1296" w:right="1008" w:bottom="720" w:left="1008" w:header="720" w:footer="720" w:gutter="0"/>
          <w:pgNumType w:fmt="lowerRoman"/>
          <w:cols w:space="720" w:equalWidth="0">
            <w:col w:w="9792" w:space="720"/>
          </w:cols>
          <w:noEndnote/>
          <w:docGrid w:linePitch="326"/>
        </w:sectPr>
      </w:pPr>
      <w:r>
        <w:fldChar w:fldCharType="end"/>
      </w:r>
    </w:p>
    <w:p w:rsidR="00A049F8" w:rsidRDefault="00670026">
      <w:pPr>
        <w:pStyle w:val="Heading1"/>
        <w:jc w:val="both"/>
      </w:pPr>
      <w:bookmarkStart w:id="2" w:name="_Toc511721663"/>
      <w:bookmarkStart w:id="3" w:name="_Toc358025265"/>
      <w:r>
        <w:lastRenderedPageBreak/>
        <w:t>How to Use This Guide</w:t>
      </w:r>
      <w:bookmarkEnd w:id="2"/>
      <w:bookmarkEnd w:id="3"/>
      <w:r w:rsidR="00746E90">
        <w:fldChar w:fldCharType="begin"/>
      </w:r>
      <w:r>
        <w:instrText xml:space="preserve"> TC "How to Use This Guide" \f C \l "1" </w:instrText>
      </w:r>
      <w:r w:rsidR="00746E90">
        <w:fldChar w:fldCharType="end"/>
      </w:r>
    </w:p>
    <w:p w:rsidR="00A049F8" w:rsidRDefault="00670026">
      <w:pPr>
        <w:pStyle w:val="BodyText"/>
        <w:jc w:val="both"/>
      </w:pPr>
      <w:r>
        <w:t>This document is designed to be a start-to-finish guide to Global Positioning</w:t>
      </w:r>
      <w:r w:rsidR="00700C28">
        <w:t xml:space="preserve"> System </w:t>
      </w:r>
      <w:r w:rsidR="0053469A">
        <w:t xml:space="preserve">(GPS) </w:t>
      </w:r>
      <w:r w:rsidR="00700C28">
        <w:t>data collection in</w:t>
      </w:r>
      <w:r w:rsidR="00301819">
        <w:t xml:space="preserve"> Demographic and Health Surveys (DHS),</w:t>
      </w:r>
      <w:r w:rsidR="00700C28">
        <w:t xml:space="preserve"> Malaria Indicator </w:t>
      </w:r>
      <w:r w:rsidR="00181630">
        <w:t>Surveys</w:t>
      </w:r>
      <w:r w:rsidR="00700C28">
        <w:t xml:space="preserve"> (MIS)</w:t>
      </w:r>
      <w:r w:rsidR="00301819">
        <w:t>, and AIDS Indicator Surveys (AIS); which will be refered to generally as “DHS” in this document.</w:t>
      </w:r>
      <w:r>
        <w:t xml:space="preserve"> This guide provides background information on GPS, how the technology works, how GPS data </w:t>
      </w:r>
      <w:r w:rsidR="00CB7A40">
        <w:t>are</w:t>
      </w:r>
      <w:r>
        <w:t xml:space="preserve"> collected, and how it is used i</w:t>
      </w:r>
      <w:r w:rsidR="00700C28">
        <w:t>n the</w:t>
      </w:r>
      <w:r w:rsidR="00301819">
        <w:t xml:space="preserve"> context of the DHS</w:t>
      </w:r>
      <w:r>
        <w:t xml:space="preserve">. </w:t>
      </w:r>
      <w:r w:rsidRPr="00B030E5">
        <w:t>Checklists are provided to identify hardware, software</w:t>
      </w:r>
      <w:r w:rsidR="00CB7A40">
        <w:t>,</w:t>
      </w:r>
      <w:r w:rsidRPr="00B030E5">
        <w:t xml:space="preserve"> and training needs during the course of a survey.</w:t>
      </w:r>
      <w:r>
        <w:t xml:space="preserve"> </w:t>
      </w:r>
    </w:p>
    <w:p w:rsidR="00A049F8" w:rsidRDefault="00670026">
      <w:pPr>
        <w:pStyle w:val="BodyText"/>
        <w:jc w:val="both"/>
      </w:pPr>
      <w:r>
        <w:t>Project managers can refer to this guide to develop data collection protocols, identify personnel and equipment needs</w:t>
      </w:r>
      <w:r w:rsidR="00242A06">
        <w:t>,</w:t>
      </w:r>
      <w:r>
        <w:t xml:space="preserve"> and to conduct training. It is recommended that project managers review the introductory materials in the earliest stages of project planning. This will provide guidance on how to most efficiently incorporate GPS</w:t>
      </w:r>
      <w:r w:rsidR="00CB7A40">
        <w:t xml:space="preserve"> data</w:t>
      </w:r>
      <w:r>
        <w:t xml:space="preserve">. </w:t>
      </w:r>
    </w:p>
    <w:p w:rsidR="00A049F8" w:rsidRDefault="00670026">
      <w:pPr>
        <w:pStyle w:val="BodyText"/>
        <w:jc w:val="both"/>
      </w:pPr>
      <w:r>
        <w:t xml:space="preserve">The materials included in this publication can be </w:t>
      </w:r>
      <w:r w:rsidR="00B030E5">
        <w:t xml:space="preserve">freely </w:t>
      </w:r>
      <w:r w:rsidR="00A4285D">
        <w:t>redistributed;</w:t>
      </w:r>
      <w:r>
        <w:t xml:space="preserve"> however the following citation must be included: </w:t>
      </w:r>
    </w:p>
    <w:p w:rsidR="00A049F8" w:rsidRDefault="0053469A">
      <w:pPr>
        <w:pStyle w:val="BodyText"/>
        <w:jc w:val="both"/>
        <w:rPr>
          <w:b/>
        </w:rPr>
      </w:pPr>
      <w:r w:rsidRPr="0053469A">
        <w:t xml:space="preserve">ICF </w:t>
      </w:r>
      <w:r w:rsidR="001E45E5">
        <w:t>International</w:t>
      </w:r>
      <w:r w:rsidRPr="0053469A">
        <w:t xml:space="preserve">. </w:t>
      </w:r>
      <w:r w:rsidR="001E45E5">
        <w:t>2012</w:t>
      </w:r>
      <w:r w:rsidRPr="0053469A">
        <w:t xml:space="preserve">. </w:t>
      </w:r>
      <w:r w:rsidRPr="0053469A">
        <w:rPr>
          <w:i/>
          <w:iCs/>
        </w:rPr>
        <w:t xml:space="preserve">Incorporating Geographic Information </w:t>
      </w:r>
      <w:r w:rsidR="00242A06">
        <w:rPr>
          <w:i/>
          <w:iCs/>
        </w:rPr>
        <w:t>i</w:t>
      </w:r>
      <w:r w:rsidR="00301819">
        <w:rPr>
          <w:i/>
          <w:iCs/>
        </w:rPr>
        <w:t>nto Demographic and Health</w:t>
      </w:r>
      <w:r w:rsidRPr="0053469A">
        <w:rPr>
          <w:i/>
          <w:iCs/>
        </w:rPr>
        <w:t xml:space="preserve"> Surveys: A Field Guide to GPS Data Collection </w:t>
      </w:r>
      <w:r w:rsidRPr="0053469A">
        <w:t xml:space="preserve">Calverton, Maryland, USA: ICF </w:t>
      </w:r>
      <w:r w:rsidR="001E45E5">
        <w:t>International</w:t>
      </w:r>
    </w:p>
    <w:p w:rsidR="00A049F8" w:rsidRDefault="00A049F8">
      <w:pPr>
        <w:pStyle w:val="BodyText"/>
        <w:jc w:val="both"/>
      </w:pPr>
    </w:p>
    <w:p w:rsidR="00A049F8" w:rsidRDefault="00A049F8">
      <w:pPr>
        <w:pStyle w:val="BodyText"/>
        <w:jc w:val="both"/>
      </w:pPr>
    </w:p>
    <w:p w:rsidR="00A049F8" w:rsidRDefault="00700C28">
      <w:pPr>
        <w:pStyle w:val="Heading1"/>
        <w:jc w:val="both"/>
      </w:pPr>
      <w:r>
        <w:rPr>
          <w:b w:val="0"/>
          <w:color w:val="000000"/>
        </w:rPr>
        <w:br w:type="page"/>
      </w:r>
      <w:bookmarkStart w:id="4" w:name="_Toc219559725"/>
      <w:bookmarkStart w:id="5" w:name="_Toc225834858"/>
      <w:bookmarkStart w:id="6" w:name="_Toc226170168"/>
      <w:bookmarkStart w:id="7" w:name="_Toc226170204"/>
      <w:bookmarkStart w:id="8" w:name="_Toc358025266"/>
      <w:r w:rsidRPr="002910AC">
        <w:lastRenderedPageBreak/>
        <w:t>D</w:t>
      </w:r>
      <w:bookmarkEnd w:id="4"/>
      <w:bookmarkEnd w:id="5"/>
      <w:bookmarkEnd w:id="6"/>
      <w:bookmarkEnd w:id="7"/>
      <w:r w:rsidR="000969A2">
        <w:t>efinition of Terms</w:t>
      </w:r>
      <w:bookmarkEnd w:id="8"/>
    </w:p>
    <w:tbl>
      <w:tblPr>
        <w:tblW w:w="9287" w:type="dxa"/>
        <w:tblLayout w:type="fixed"/>
        <w:tblCellMar>
          <w:left w:w="115" w:type="dxa"/>
          <w:right w:w="115" w:type="dxa"/>
        </w:tblCellMar>
        <w:tblLook w:val="04A0" w:firstRow="1" w:lastRow="0" w:firstColumn="1" w:lastColumn="0" w:noHBand="0" w:noVBand="1"/>
      </w:tblPr>
      <w:tblGrid>
        <w:gridCol w:w="1931"/>
        <w:gridCol w:w="7356"/>
      </w:tblGrid>
      <w:tr w:rsidR="00F91BDB" w:rsidRPr="007F1FED" w:rsidTr="006659A2">
        <w:trPr>
          <w:trHeight w:val="451"/>
        </w:trPr>
        <w:tc>
          <w:tcPr>
            <w:tcW w:w="1931" w:type="dxa"/>
          </w:tcPr>
          <w:p w:rsidR="00F91BDB" w:rsidRPr="00700C28" w:rsidRDefault="00F91BDB">
            <w:pPr>
              <w:pStyle w:val="BodyText"/>
              <w:jc w:val="both"/>
            </w:pPr>
            <w:r>
              <w:t>BASE MAP</w:t>
            </w:r>
          </w:p>
        </w:tc>
        <w:tc>
          <w:tcPr>
            <w:tcW w:w="7356" w:type="dxa"/>
          </w:tcPr>
          <w:p w:rsidR="00F91BDB" w:rsidRPr="00F62787" w:rsidRDefault="00F91BDB" w:rsidP="00005E99">
            <w:pPr>
              <w:pStyle w:val="BodyText"/>
              <w:jc w:val="both"/>
              <w:rPr>
                <w:rFonts w:ascii="Times New Roman" w:eastAsia="Calibri" w:hAnsi="Times New Roman"/>
              </w:rPr>
            </w:pPr>
            <w:r w:rsidRPr="00005E99">
              <w:t>A reference map that contains one survey site. It shows limits of the Enumeration Areas (EAs), the principal physical features and land marks in the area such as mountains, rivers, roads, health facilities, schools and electric poles. In addition, it shows the location of the structures and the location of the structures selected for this survey.</w:t>
            </w:r>
            <w:r w:rsidRPr="007F1FED">
              <w:rPr>
                <w:rFonts w:ascii="Times New Roman" w:eastAsia="Calibri" w:hAnsi="Times New Roman"/>
              </w:rPr>
              <w:t xml:space="preserve"> </w:t>
            </w:r>
          </w:p>
        </w:tc>
      </w:tr>
      <w:tr w:rsidR="00700C28" w:rsidRPr="007F1FED" w:rsidTr="006659A2">
        <w:trPr>
          <w:trHeight w:val="451"/>
        </w:trPr>
        <w:tc>
          <w:tcPr>
            <w:tcW w:w="1931" w:type="dxa"/>
          </w:tcPr>
          <w:p w:rsidR="00A049F8" w:rsidRDefault="00700C28">
            <w:pPr>
              <w:pStyle w:val="BodyText"/>
              <w:jc w:val="both"/>
            </w:pPr>
            <w:r w:rsidRPr="00700C28">
              <w:t>GLOBAL POSITIONING SYSTEM (GPS)</w:t>
            </w:r>
          </w:p>
        </w:tc>
        <w:tc>
          <w:tcPr>
            <w:tcW w:w="7356" w:type="dxa"/>
          </w:tcPr>
          <w:p w:rsidR="00A049F8" w:rsidRDefault="00700C28">
            <w:pPr>
              <w:pStyle w:val="BodyText"/>
              <w:jc w:val="both"/>
            </w:pPr>
            <w:r w:rsidRPr="00700C28">
              <w:t xml:space="preserve">A satellite-based navigation system. A GPS </w:t>
            </w:r>
            <w:r w:rsidR="00B030E5">
              <w:t>receiver</w:t>
            </w:r>
            <w:r w:rsidR="00B030E5" w:rsidRPr="00700C28">
              <w:t xml:space="preserve"> </w:t>
            </w:r>
            <w:r w:rsidRPr="00700C28">
              <w:t xml:space="preserve">determines its position using satellites that orbit the earth. Each satellite’s position, as well as the current time, is transmitted via radio signals. The GPS </w:t>
            </w:r>
            <w:r w:rsidR="00B030E5">
              <w:t>receiver obtains</w:t>
            </w:r>
            <w:r w:rsidR="00B030E5" w:rsidRPr="00700C28">
              <w:t xml:space="preserve"> </w:t>
            </w:r>
            <w:r w:rsidRPr="00700C28">
              <w:t xml:space="preserve">these signals and uses them to calculate its position </w:t>
            </w:r>
            <w:r w:rsidR="00B030E5">
              <w:t>on the earth</w:t>
            </w:r>
            <w:r w:rsidRPr="00700C28">
              <w:t xml:space="preserve">. There </w:t>
            </w:r>
            <w:r w:rsidR="00A4285D">
              <w:t>are</w:t>
            </w:r>
            <w:r w:rsidR="00A4285D" w:rsidRPr="00700C28">
              <w:t xml:space="preserve"> </w:t>
            </w:r>
            <w:r w:rsidRPr="00700C28">
              <w:t>a variety of brands and models</w:t>
            </w:r>
            <w:r w:rsidR="00B030E5">
              <w:t xml:space="preserve"> of GPS receivers</w:t>
            </w:r>
            <w:r w:rsidRPr="00700C28">
              <w:t xml:space="preserve">. </w:t>
            </w:r>
          </w:p>
          <w:p w:rsidR="00A049F8" w:rsidRDefault="005B2EC8">
            <w:pPr>
              <w:pStyle w:val="BodyText"/>
              <w:jc w:val="both"/>
            </w:pPr>
            <w:r>
              <w:pict>
                <v:group id="_x0000_s1931" style="width:349.15pt;height:176.5pt;mso-position-horizontal-relative:char;mso-position-vertical-relative:line" coordorigin="1008,4464" coordsize="9648,4032" o:allowincell="f">
                  <v:rect id="_x0000_s1932" style="position:absolute;left:1008;top:4464;width:9648;height:4032"/>
                  <v:group id="_x0000_s1933" style="position:absolute;left:5760;top:4752;width:4392;height:3012" coordorigin="528,624" coordsize="3360,2304">
                    <v:oval id="_x0000_s1934" style="position:absolute;left:912;top:2400;width:2304;height:528;v-text-anchor:middle" fillcolor="#b2b2b2"/>
                    <v:group id="_x0000_s1935" style="position:absolute;left:1920;top:1728;width:299;height:942" coordorigin="336,1344" coordsize="816,2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6" type="#_x0000_t75" style="position:absolute;left:336;top:1440;width:816;height:2478">
                        <v:imagedata r:id="rId14" o:title=""/>
                      </v:shape>
                      <v:rect id="_x0000_s1937" style="position:absolute;left:384;top:1344;width:528;height:576;v-text-anchor:middle" stroked="f"/>
                    </v:group>
                    <v:shape id="_x0000_s1938" type="#_x0000_t75" style="position:absolute;left:528;top:1056;width:413;height:218;v-text-anchor:middle" fillcolor="#0c9">
                      <v:fill o:detectmouseclick="t"/>
                      <v:imagedata r:id="rId15" o:title=""/>
                      <o:lock v:ext="edit" aspectratio="f"/>
                    </v:shape>
                    <v:shape id="_x0000_s1939" type="#_x0000_t75" style="position:absolute;left:1920;top:624;width:413;height:218;v-text-anchor:middle" fillcolor="#0c9">
                      <v:fill o:detectmouseclick="t"/>
                      <v:imagedata r:id="rId15" o:title=""/>
                      <o:lock v:ext="edit" aspectratio="f"/>
                    </v:shape>
                    <v:group id="_x0000_s1940" style="position:absolute;left:2976;top:672;width:397;height:202;flip:x" coordorigin="2936,1016" coordsize="397,202">
                      <v:shape id="_x0000_s1941" style="position:absolute;left:3172;top:1016;width:106;height:47" coordsize="212,93" path="m,l181,r31,93l8,93,,xe" strokeweight=".1323mm">
                        <v:path arrowok="t"/>
                      </v:shape>
                      <v:shape id="_x0000_s1942" style="position:absolute;left:3180;top:1063;width:118;height:54" coordsize="236,109" path="m,l197,r39,109l8,109,,xe" strokeweight=".1323mm">
                        <v:path arrowok="t"/>
                      </v:shape>
                      <v:shape id="_x0000_s1943" style="position:absolute;left:3188;top:1121;width:125;height:47" coordsize="252,93" path="m,l220,r32,93l16,93,,xe" strokeweight=".1323mm">
                        <v:path arrowok="t"/>
                      </v:shape>
                      <v:shape id="_x0000_s1944" style="position:absolute;left:3195;top:1168;width:138;height:46" coordsize="275,94" path="m,l236,r39,94l16,94,,xe" strokeweight=".1323mm">
                        <v:path arrowok="t"/>
                      </v:shape>
                      <v:oval id="_x0000_s1945" style="position:absolute;left:3058;top:1024;width:102;height:109" strokeweight=".1323mm"/>
                      <v:shape id="_x0000_s1946" style="position:absolute;left:3066;top:1035;width:118;height:129" coordsize="236,256" path="m166,l,179r63,77l236,70,166,xe" strokeweight=".1323mm">
                        <v:path arrowok="t"/>
                      </v:shape>
                      <v:shape id="_x0000_s1947" style="position:absolute;left:3050;top:1109;width:39;height:43" coordsize="79,86" path="m,l8,,79,78r,8l71,86,,8,,xe" fillcolor="black" stroked="f">
                        <v:fill r:id="rId16" o:title="" type="tile"/>
                        <v:path arrowok="t"/>
                      </v:shape>
                      <v:shape id="_x0000_s1948" style="position:absolute;left:3046;top:1094;width:39;height:42" coordsize="79,86" path="m,l8,,79,78r,8l71,86,,8,,xe" fillcolor="black" stroked="f">
                        <v:fill r:id="rId17" o:title="" type="tile"/>
                        <v:path arrowok="t"/>
                      </v:shape>
                      <v:shape id="_x0000_s1949" style="position:absolute;left:3046;top:1082;width:39;height:43" coordsize="79,86" path="m,l8,,79,78r,8l71,86,,8,,xe" fillcolor="black" stroked="f">
                        <v:fill r:id="rId18" o:title="" type="tile"/>
                        <v:path arrowok="t"/>
                      </v:shape>
                      <v:shape id="_x0000_s1950" style="position:absolute;left:3042;top:1070;width:43;height:47" coordsize="87,93" path="m,l8,,87,85r,8l79,93,,7,,xe" fillcolor="black" stroked="f">
                        <v:fill r:id="rId19" o:title="" type="tile"/>
                        <v:path arrowok="t"/>
                      </v:shape>
                      <v:line id="_x0000_s1951" style="position:absolute" from="3140,1024" to="3192,1082" strokeweight=".1323mm"/>
                      <v:line id="_x0000_s1952" style="position:absolute;flip:x y" from="3058,1121" to="3105,1175" strokeweight=".1323mm"/>
                      <v:shape id="_x0000_s1953" style="position:absolute;left:2940;top:1020;width:110;height:46" coordsize="220,94" path="m,l188,r32,94l15,94,,xe" strokeweight=".1323mm">
                        <v:path arrowok="t"/>
                      </v:shape>
                      <v:shape id="_x0000_s1954" style="position:absolute;left:2948;top:1066;width:118;height:55" coordsize="236,109" path="m,l205,r31,109l16,109,,xe" strokeweight=".1323mm">
                        <v:path arrowok="t"/>
                      </v:shape>
                      <v:shape id="_x0000_s1955" style="position:absolute;left:2956;top:1125;width:129;height:47" coordsize="260,93" path="m,l228,r32,93l16,93,,xe" strokeweight=".1323mm">
                        <v:path arrowok="t"/>
                      </v:shape>
                      <v:shape id="_x0000_s1956" style="position:absolute;left:2963;top:1172;width:138;height:46" coordsize="275,93" path="m,l244,r31,93l16,93,,xe" strokeweight=".1323mm">
                        <v:path arrowok="t"/>
                      </v:shape>
                      <v:oval id="_x0000_s1957" style="position:absolute;left:3097;top:1066;width:102;height:109" strokeweight=".1323mm"/>
                      <v:oval id="_x0000_s1958" style="position:absolute;left:3101;top:1070;width:91;height:101" strokeweight=".1323mm"/>
                      <v:oval id="_x0000_s1959" style="position:absolute;left:3164;top:1101;width:4;height:4" strokeweight=".1323mm"/>
                      <v:oval id="_x0000_s1960" style="position:absolute;left:3168;top:1105;width:8;height:4" strokeweight=".1323mm"/>
                      <v:oval id="_x0000_s1961" style="position:absolute;left:3144;top:1109;width:8;height:4" strokeweight=".1323mm"/>
                      <v:shape id="_x0000_s1962" style="position:absolute;left:3144;top:1140;width:28;height:32" coordsize="55,62" path="m,l15,,55,62r-8,l,xe" strokeweight=".1323mm">
                        <v:path arrowok="t"/>
                      </v:shape>
                      <v:shape id="_x0000_s1963" style="position:absolute;left:3164;top:1140;width:28;height:32" coordsize="55,62" path="m,l8,,55,62r-16,l,xe" strokeweight=".1323mm">
                        <v:path arrowok="t"/>
                      </v:shape>
                      <v:oval id="_x0000_s1964" style="position:absolute;left:3152;top:1113;width:4;height:8" strokeweight=".1323mm"/>
                      <v:line id="_x0000_s1965" style="position:absolute" from="2936,1020" to="2967,1217" strokeweight=".1323mm"/>
                      <v:line id="_x0000_s1966" style="position:absolute;flip:x y" from="3192,1168" to="3199,1214" strokeweight=".1323mm"/>
                      <v:line id="_x0000_s1967" style="position:absolute;flip:x y" from="3168,1016" to="3172,1055" strokeweight=".1323mm"/>
                      <v:line id="_x0000_s1968" style="position:absolute" from="3140,1113" to="3144,1117" strokeweight=".1323mm"/>
                      <v:line id="_x0000_s1969" style="position:absolute" from="3156,1101" to="3160,1109" strokeweight=".1323mm"/>
                      <v:shape id="_x0000_s1970" style="position:absolute;left:3144;top:1031;width:24;height:28" coordsize="47,54" path="m,l8,,47,46r,8l39,54,,8,,xe" fillcolor="black" stroked="f">
                        <v:fill r:id="rId20" o:title="" type="tile"/>
                        <v:path arrowok="t"/>
                      </v:shape>
                      <v:shape id="_x0000_s1971" style="position:absolute;left:3133;top:1024;width:27;height:31" coordsize="55,62" path="m,l8,,55,55r,7l47,62,,8,,xe" fillcolor="black" stroked="f">
                        <v:fill r:id="rId20" o:title="" type="tile"/>
                        <v:path arrowok="t"/>
                      </v:shape>
                      <v:shape id="_x0000_s1972" style="position:absolute;left:2944;top:1020;width:106;height:46" coordsize="213,94" path="m,l32,,205,70r8,24l189,94,,32,,xe" fillcolor="black" stroked="f">
                        <v:fill r:id="rId20" o:title="" type="tile"/>
                        <v:path arrowok="t"/>
                      </v:shape>
                      <v:shape id="_x0000_s1973" style="position:absolute;left:2952;top:1070;width:118;height:51" coordsize="236,101" path="m,l32,,220,77r16,24l205,101,,23,,xe" fillcolor="black" stroked="f">
                        <v:fill r:id="rId20" o:title="" type="tile"/>
                        <v:path arrowok="t"/>
                      </v:shape>
                      <v:shape id="_x0000_s1974" style="position:absolute;left:2959;top:1125;width:126;height:47" coordsize="252,93" path="m,l24,,236,70r16,23l236,93,,23,,xe" fillcolor="black" stroked="f">
                        <v:fill r:id="rId20" o:title="" type="tile"/>
                        <v:path arrowok="t"/>
                      </v:shape>
                      <v:shape id="_x0000_s1975" style="position:absolute;left:2967;top:1175;width:134;height:43" coordsize="267,85" path="m,l23,,259,62r8,23l244,85,,23,,xe" fillcolor="black" stroked="f">
                        <v:fill r:id="rId20" o:title="" type="tile"/>
                        <v:path arrowok="t"/>
                      </v:shape>
                      <v:shape id="_x0000_s1976" style="position:absolute;left:3195;top:1168;width:134;height:46" coordsize="267,94" path="m,l24,,260,63r7,31l244,94,8,31,,xe" fillcolor="black" stroked="f">
                        <v:fill r:id="rId20" o:title="" type="tile"/>
                        <v:path arrowok="t"/>
                      </v:shape>
                      <v:shape id="_x0000_s1977" style="position:absolute;left:3207;top:1121;width:106;height:47" coordsize="212,93" path="m,15l15,,204,70r8,15l196,93,,31,,15xe" fillcolor="black" stroked="f">
                        <v:fill r:id="rId20" o:title="" type="tile"/>
                        <v:path arrowok="t"/>
                      </v:shape>
                      <v:shape id="_x0000_s1978" style="position:absolute;left:3184;top:1066;width:114;height:51" coordsize="228,101" path="m,l24,,221,70r7,31l197,101,24,31,,xe" fillcolor="black" stroked="f">
                        <v:fill r:id="rId20" o:title="" type="tile"/>
                        <v:path arrowok="t"/>
                      </v:shape>
                      <v:shape id="_x0000_s1979" style="position:absolute;left:3172;top:1016;width:106;height:47" coordsize="212,93" path="m,l31,,204,62r8,31l189,93,,23,,xe" fillcolor="black" stroked="f">
                        <v:fill r:id="rId20" o:title="" type="tile"/>
                        <v:path arrowok="t"/>
                      </v:shape>
                    </v:group>
                    <v:group id="_x0000_s1980" style="position:absolute;left:3456;top:1056;width:432;height:259;rotation:9750989fd;flip:y" coordorigin="728,1832" coordsize="397,202">
                      <v:shape id="_x0000_s1981" style="position:absolute;left:964;top:1832;width:106;height:47" coordsize="212,93" path="m,l181,r31,93l8,93,,xe" strokeweight=".1323mm">
                        <v:path arrowok="t"/>
                      </v:shape>
                      <v:shape id="_x0000_s1982" style="position:absolute;left:972;top:1879;width:118;height:54" coordsize="236,109" path="m,l197,r39,109l8,109,,xe" strokeweight=".1323mm">
                        <v:path arrowok="t"/>
                      </v:shape>
                      <v:shape id="_x0000_s1983" style="position:absolute;left:980;top:1937;width:125;height:47" coordsize="252,93" path="m,l220,r32,93l16,93,,xe" strokeweight=".1323mm">
                        <v:path arrowok="t"/>
                      </v:shape>
                      <v:shape id="_x0000_s1984" style="position:absolute;left:987;top:1984;width:138;height:46" coordsize="275,94" path="m,l236,r39,94l16,94,,xe" strokeweight=".1323mm">
                        <v:path arrowok="t"/>
                      </v:shape>
                      <v:oval id="_x0000_s1985" style="position:absolute;left:850;top:1840;width:102;height:109" strokeweight=".1323mm"/>
                      <v:shape id="_x0000_s1986" style="position:absolute;left:858;top:1851;width:118;height:129" coordsize="236,256" path="m166,l,179r63,77l236,70,166,xe" strokeweight=".1323mm">
                        <v:path arrowok="t"/>
                      </v:shape>
                      <v:shape id="_x0000_s1987" style="position:absolute;left:842;top:1925;width:39;height:43" coordsize="79,86" path="m,l8,,79,78r,8l71,86,,8,,xe" fillcolor="black" stroked="f">
                        <v:fill r:id="rId16" o:title="" type="tile"/>
                        <v:path arrowok="t"/>
                      </v:shape>
                      <v:shape id="_x0000_s1988" style="position:absolute;left:838;top:1910;width:39;height:42" coordsize="79,86" path="m,l8,,79,78r,8l71,86,,8,,xe" fillcolor="black" stroked="f">
                        <v:fill r:id="rId17" o:title="" type="tile"/>
                        <v:path arrowok="t"/>
                      </v:shape>
                      <v:shape id="_x0000_s1989" style="position:absolute;left:838;top:1898;width:39;height:43" coordsize="79,86" path="m,l8,,79,78r,8l71,86,,8,,xe" fillcolor="black" stroked="f">
                        <v:fill r:id="rId18" o:title="" type="tile"/>
                        <v:path arrowok="t"/>
                      </v:shape>
                      <v:shape id="_x0000_s1990" style="position:absolute;left:834;top:1886;width:43;height:47" coordsize="87,93" path="m,l8,,87,85r,8l79,93,,7,,xe" fillcolor="black" stroked="f">
                        <v:fill r:id="rId19" o:title="" type="tile"/>
                        <v:path arrowok="t"/>
                      </v:shape>
                      <v:line id="_x0000_s1991" style="position:absolute" from="932,1840" to="984,1898" strokeweight=".1323mm"/>
                      <v:line id="_x0000_s1992" style="position:absolute;flip:x y" from="850,1937" to="897,1991" strokeweight=".1323mm"/>
                      <v:shape id="_x0000_s1993" style="position:absolute;left:732;top:1836;width:110;height:46" coordsize="220,94" path="m,l188,r32,94l15,94,,xe" strokeweight=".1323mm">
                        <v:path arrowok="t"/>
                      </v:shape>
                      <v:shape id="_x0000_s1994" style="position:absolute;left:740;top:1882;width:118;height:55" coordsize="236,109" path="m,l205,r31,109l16,109,,xe" strokeweight=".1323mm">
                        <v:path arrowok="t"/>
                      </v:shape>
                      <v:shape id="_x0000_s1995" style="position:absolute;left:748;top:1941;width:129;height:47" coordsize="260,93" path="m,l228,r32,93l16,93,,xe" strokeweight=".1323mm">
                        <v:path arrowok="t"/>
                      </v:shape>
                      <v:shape id="_x0000_s1996" style="position:absolute;left:755;top:1988;width:138;height:46" coordsize="275,93" path="m,l244,r31,93l16,93,,xe" strokeweight=".1323mm">
                        <v:path arrowok="t"/>
                      </v:shape>
                      <v:oval id="_x0000_s1997" style="position:absolute;left:889;top:1882;width:102;height:109" strokeweight=".1323mm"/>
                      <v:oval id="_x0000_s1998" style="position:absolute;left:893;top:1886;width:91;height:101" strokeweight=".1323mm"/>
                      <v:oval id="_x0000_s1999" style="position:absolute;left:956;top:1917;width:4;height:4" strokeweight=".1323mm"/>
                      <v:oval id="_x0000_s2000" style="position:absolute;left:960;top:1921;width:8;height:4" strokeweight=".1323mm"/>
                      <v:oval id="_x0000_s2001" style="position:absolute;left:936;top:1925;width:8;height:4" strokeweight=".1323mm"/>
                      <v:shape id="_x0000_s2002" style="position:absolute;left:936;top:1956;width:28;height:32" coordsize="55,62" path="m,l15,,55,62r-8,l,xe" strokeweight=".1323mm">
                        <v:path arrowok="t"/>
                      </v:shape>
                      <v:shape id="_x0000_s2003" style="position:absolute;left:956;top:1956;width:28;height:32" coordsize="55,62" path="m,l8,,55,62r-16,l,xe" strokeweight=".1323mm">
                        <v:path arrowok="t"/>
                      </v:shape>
                      <v:oval id="_x0000_s2004" style="position:absolute;left:944;top:1929;width:4;height:8" strokeweight=".1323mm"/>
                      <v:line id="_x0000_s2005" style="position:absolute" from="728,1836" to="759,2033" strokeweight=".1323mm"/>
                      <v:line id="_x0000_s2006" style="position:absolute;flip:x y" from="984,1984" to="991,2030" strokeweight=".1323mm"/>
                      <v:line id="_x0000_s2007" style="position:absolute;flip:x y" from="960,1832" to="964,1871" strokeweight=".1323mm"/>
                      <v:line id="_x0000_s2008" style="position:absolute" from="932,1929" to="936,1933" strokeweight=".1323mm"/>
                      <v:line id="_x0000_s2009" style="position:absolute" from="948,1917" to="952,1925" strokeweight=".1323mm"/>
                      <v:shape id="_x0000_s2010" style="position:absolute;left:936;top:1847;width:24;height:28" coordsize="47,54" path="m,l8,,47,46r,8l39,54,,8,,xe" fillcolor="black" stroked="f">
                        <v:fill r:id="rId20" o:title="" type="tile"/>
                        <v:path arrowok="t"/>
                      </v:shape>
                      <v:shape id="_x0000_s2011" style="position:absolute;left:925;top:1840;width:27;height:31" coordsize="55,62" path="m,l8,,55,55r,7l47,62,,8,,xe" fillcolor="black" stroked="f">
                        <v:fill r:id="rId20" o:title="" type="tile"/>
                        <v:path arrowok="t"/>
                      </v:shape>
                      <v:shape id="_x0000_s2012" style="position:absolute;left:736;top:1836;width:106;height:46" coordsize="213,94" path="m,l32,,205,70r8,24l189,94,,32,,xe" fillcolor="black" stroked="f">
                        <v:fill r:id="rId20" o:title="" type="tile"/>
                        <v:path arrowok="t"/>
                      </v:shape>
                      <v:shape id="_x0000_s2013" style="position:absolute;left:744;top:1886;width:118;height:51" coordsize="236,101" path="m,l32,,220,77r16,24l205,101,,23,,xe" fillcolor="black" stroked="f">
                        <v:fill r:id="rId20" o:title="" type="tile"/>
                        <v:path arrowok="t"/>
                      </v:shape>
                      <v:shape id="_x0000_s2014" style="position:absolute;left:751;top:1941;width:126;height:47" coordsize="252,93" path="m,l24,,236,70r16,23l236,93,,23,,xe" fillcolor="black" stroked="f">
                        <v:fill r:id="rId20" o:title="" type="tile"/>
                        <v:path arrowok="t"/>
                      </v:shape>
                      <v:shape id="_x0000_s2015" style="position:absolute;left:759;top:1991;width:134;height:43" coordsize="267,85" path="m,l23,,259,62r8,23l244,85,,23,,xe" fillcolor="black" stroked="f">
                        <v:fill r:id="rId20" o:title="" type="tile"/>
                        <v:path arrowok="t"/>
                      </v:shape>
                      <v:shape id="_x0000_s2016" style="position:absolute;left:987;top:1984;width:134;height:46" coordsize="267,94" path="m,l24,,260,63r7,31l244,94,8,31,,xe" fillcolor="black" stroked="f">
                        <v:fill r:id="rId20" o:title="" type="tile"/>
                        <v:path arrowok="t"/>
                      </v:shape>
                      <v:shape id="_x0000_s2017" style="position:absolute;left:999;top:1937;width:106;height:47" coordsize="212,93" path="m,15l15,,204,70r8,15l196,93,,31,,15xe" fillcolor="black" stroked="f">
                        <v:fill r:id="rId20" o:title="" type="tile"/>
                        <v:path arrowok="t"/>
                      </v:shape>
                      <v:shape id="_x0000_s2018" style="position:absolute;left:976;top:1882;width:114;height:51" coordsize="228,101" path="m,l24,,221,70r7,31l197,101,24,31,,xe" fillcolor="black" stroked="f">
                        <v:fill r:id="rId20" o:title="" type="tile"/>
                        <v:path arrowok="t"/>
                      </v:shape>
                      <v:shape id="_x0000_s2019" style="position:absolute;left:964;top:1832;width:106;height:47" coordsize="212,93" path="m,l31,,204,62r8,31l189,93,,23,,xe" fillcolor="black" stroked="f">
                        <v:fill r:id="rId20" o:title="" type="tile"/>
                        <v:path arrowok="t"/>
                      </v:shape>
                    </v:group>
                    <v:line id="_x0000_s2020" style="position:absolute;v-text-anchor:middle" from="768,1248" to="2112,1776">
                      <v:stroke dashstyle="1 1" endcap="round"/>
                    </v:line>
                    <v:line id="_x0000_s2021" style="position:absolute;v-text-anchor:middle" from="2160,768" to="2160,1776">
                      <v:stroke dashstyle="1 1" endcap="round"/>
                    </v:line>
                    <v:line id="_x0000_s2022" style="position:absolute;flip:x;v-text-anchor:middle" from="2208,864" to="3120,1776">
                      <v:stroke dashstyle="1 1" endcap="round"/>
                    </v:line>
                    <v:line id="_x0000_s2023" style="position:absolute;flip:x;v-text-anchor:middle" from="2208,1248" to="3600,1824">
                      <v:stroke dashstyle="1 1" endcap="round"/>
                    </v:line>
                    <v:group id="_x0000_s2024" style="position:absolute;left:2112;top:1680;width:96;height:192" coordorigin="2112,1680" coordsize="96,192">
                      <v:rect id="_x0000_s2025" style="position:absolute;left:2112;top:1680;width:96;height:192;v-text-anchor:middle" fillcolor="#b2b2b2"/>
                      <v:rect id="_x0000_s2026" style="position:absolute;left:2112;top:1728;width:96;height:48;v-text-anchor:middle" stroked="f">
                        <v:textbox style="mso-next-textbox:#_x0000_s2026">
                          <w:txbxContent>
                            <w:p w:rsidR="00005E99" w:rsidRDefault="00005E99" w:rsidP="00700C28">
                              <w:pPr>
                                <w:jc w:val="center"/>
                                <w:rPr>
                                  <w:color w:val="000000"/>
                                  <w:sz w:val="48"/>
                                </w:rPr>
                              </w:pPr>
                              <w:r>
                                <w:rPr>
                                  <w:color w:val="000000"/>
                                  <w:sz w:val="12"/>
                                </w:rPr>
                                <w:t>GPS</w:t>
                              </w:r>
                            </w:p>
                          </w:txbxContent>
                        </v:textbox>
                      </v:rect>
                    </v:group>
                  </v:group>
                  <v:shapetype id="_x0000_t202" coordsize="21600,21600" o:spt="202" path="m,l,21600r21600,l21600,xe">
                    <v:stroke joinstyle="miter"/>
                    <v:path gradientshapeok="t" o:connecttype="rect"/>
                  </v:shapetype>
                  <v:shape id="_x0000_s2027" type="#_x0000_t202" style="position:absolute;left:1296;top:4896;width:4176;height:3312">
                    <v:textbox style="mso-next-textbox:#_x0000_s2027">
                      <w:txbxContent>
                        <w:p w:rsidR="00005E99" w:rsidRPr="00293210" w:rsidRDefault="00005E99" w:rsidP="00700C28">
                          <w:pPr>
                            <w:spacing w:after="0"/>
                          </w:pPr>
                          <w:r w:rsidRPr="00293210">
                            <w:t>HOW GPS WORKS</w:t>
                          </w:r>
                        </w:p>
                        <w:p w:rsidR="00005E99" w:rsidRPr="00293210" w:rsidRDefault="00005E99" w:rsidP="00700C28">
                          <w:r w:rsidRPr="00293210">
                            <w:rPr>
                              <w:sz w:val="20"/>
                            </w:rPr>
                            <w:t xml:space="preserve">Once a GPS </w:t>
                          </w:r>
                          <w:r>
                            <w:rPr>
                              <w:sz w:val="20"/>
                            </w:rPr>
                            <w:t>receiver</w:t>
                          </w:r>
                          <w:r w:rsidRPr="00293210">
                            <w:rPr>
                              <w:sz w:val="20"/>
                            </w:rPr>
                            <w:t xml:space="preserve"> </w:t>
                          </w:r>
                          <w:r>
                            <w:rPr>
                              <w:sz w:val="20"/>
                            </w:rPr>
                            <w:t>obtains</w:t>
                          </w:r>
                          <w:r w:rsidRPr="00293210">
                            <w:rPr>
                              <w:sz w:val="20"/>
                            </w:rPr>
                            <w:t xml:space="preserve"> a signal from 4 satellites, it can use that signal to calculate a location </w:t>
                          </w:r>
                          <w:r>
                            <w:rPr>
                              <w:sz w:val="20"/>
                            </w:rPr>
                            <w:t xml:space="preserve">- </w:t>
                          </w:r>
                          <w:r w:rsidRPr="00293210">
                            <w:rPr>
                              <w:sz w:val="20"/>
                            </w:rPr>
                            <w:t xml:space="preserve">X (longitude), Y (latitude), and Z (altitude). The satellites’ signals include time information, which the GPS </w:t>
                          </w:r>
                          <w:r>
                            <w:rPr>
                              <w:sz w:val="20"/>
                            </w:rPr>
                            <w:t>receiver</w:t>
                          </w:r>
                          <w:r w:rsidRPr="00293210">
                            <w:rPr>
                              <w:sz w:val="20"/>
                            </w:rPr>
                            <w:t xml:space="preserve"> uses to calculate distances. The GPS </w:t>
                          </w:r>
                          <w:r>
                            <w:rPr>
                              <w:sz w:val="20"/>
                            </w:rPr>
                            <w:t>receiver</w:t>
                          </w:r>
                          <w:r w:rsidRPr="00293210">
                            <w:rPr>
                              <w:sz w:val="20"/>
                            </w:rPr>
                            <w:t xml:space="preserve"> finds its location using principles of geometry. </w:t>
                          </w:r>
                        </w:p>
                      </w:txbxContent>
                    </v:textbox>
                  </v:shape>
                  <w10:wrap type="none"/>
                  <w10:anchorlock/>
                </v:group>
                <o:OLEObject Type="Embed" ProgID="MS_ClipArt_Gallery" ShapeID="_x0000_s1936" DrawAspect="Content" ObjectID="_1433586525" r:id="rId21"/>
                <o:OLEObject Type="Embed" ProgID="MSDraw" ShapeID="_x0000_s1938" DrawAspect="Content" ObjectID="_1433586526" r:id="rId22"/>
                <o:OLEObject Type="Embed" ProgID="MSDraw" ShapeID="_x0000_s1939" DrawAspect="Content" ObjectID="_1433586527" r:id="rId23"/>
              </w:pict>
            </w:r>
          </w:p>
        </w:tc>
      </w:tr>
      <w:tr w:rsidR="00033B3A" w:rsidRPr="007F1FED" w:rsidTr="006659A2">
        <w:trPr>
          <w:trHeight w:val="1013"/>
        </w:trPr>
        <w:tc>
          <w:tcPr>
            <w:tcW w:w="1931" w:type="dxa"/>
          </w:tcPr>
          <w:p w:rsidR="00033B3A" w:rsidRDefault="00033B3A" w:rsidP="00033B3A">
            <w:pPr>
              <w:pStyle w:val="BodyText"/>
              <w:jc w:val="both"/>
            </w:pPr>
          </w:p>
          <w:p w:rsidR="00033B3A" w:rsidRDefault="00033B3A" w:rsidP="00F05A8C">
            <w:pPr>
              <w:pStyle w:val="BodyText"/>
              <w:jc w:val="both"/>
            </w:pPr>
            <w:r w:rsidRPr="00700C28">
              <w:t>LATITUDE</w:t>
            </w:r>
          </w:p>
        </w:tc>
        <w:tc>
          <w:tcPr>
            <w:tcW w:w="7356" w:type="dxa"/>
          </w:tcPr>
          <w:p w:rsidR="00033B3A" w:rsidRDefault="00033B3A" w:rsidP="00033B3A">
            <w:pPr>
              <w:pStyle w:val="BodyText"/>
              <w:jc w:val="both"/>
            </w:pPr>
          </w:p>
          <w:p w:rsidR="00E7460C" w:rsidRDefault="00033B3A" w:rsidP="00033B3A">
            <w:pPr>
              <w:pStyle w:val="BodyText"/>
              <w:jc w:val="both"/>
            </w:pPr>
            <w:r w:rsidRPr="00700C28">
              <w:t xml:space="preserve">A </w:t>
            </w:r>
            <w:r>
              <w:t>n</w:t>
            </w:r>
            <w:r w:rsidRPr="00700C28">
              <w:t>orth/</w:t>
            </w:r>
            <w:r>
              <w:t>s</w:t>
            </w:r>
            <w:r w:rsidRPr="00700C28">
              <w:t xml:space="preserve">outh coordinate measured from the equator. Combined with a </w:t>
            </w:r>
            <w:r>
              <w:t>l</w:t>
            </w:r>
            <w:r w:rsidRPr="00700C28">
              <w:t>ongitude coordinate, it identifies an exact location on the earth’s surface.</w:t>
            </w:r>
          </w:p>
        </w:tc>
      </w:tr>
      <w:tr w:rsidR="00DF17BF" w:rsidRPr="007F1FED" w:rsidTr="006659A2">
        <w:trPr>
          <w:trHeight w:val="877"/>
        </w:trPr>
        <w:tc>
          <w:tcPr>
            <w:tcW w:w="1931" w:type="dxa"/>
          </w:tcPr>
          <w:p w:rsidR="00DF17BF" w:rsidRDefault="00DF17BF" w:rsidP="00033B3A">
            <w:pPr>
              <w:pStyle w:val="BodyText"/>
              <w:jc w:val="both"/>
            </w:pPr>
            <w:r>
              <w:t>LONGITUDE</w:t>
            </w:r>
          </w:p>
        </w:tc>
        <w:tc>
          <w:tcPr>
            <w:tcW w:w="7356" w:type="dxa"/>
          </w:tcPr>
          <w:p w:rsidR="00DF17BF" w:rsidRPr="00DF17BF" w:rsidRDefault="00DF17BF" w:rsidP="00DF17BF">
            <w:pPr>
              <w:pStyle w:val="BodyText"/>
              <w:jc w:val="both"/>
            </w:pPr>
            <w:r w:rsidRPr="00700C28">
              <w:t xml:space="preserve">An </w:t>
            </w:r>
            <w:r>
              <w:t>e</w:t>
            </w:r>
            <w:r w:rsidRPr="00700C28">
              <w:t>ast/</w:t>
            </w:r>
            <w:r>
              <w:t>w</w:t>
            </w:r>
            <w:r w:rsidRPr="00700C28">
              <w:t xml:space="preserve">est coordinate measured from the Prime Meridian that runs through West Africa and Western Europe. Combined with a </w:t>
            </w:r>
            <w:r>
              <w:t>l</w:t>
            </w:r>
            <w:r w:rsidRPr="00700C28">
              <w:t xml:space="preserve">atitude coordinate, it identifies an exact location on the earth’s surface. </w:t>
            </w:r>
          </w:p>
        </w:tc>
      </w:tr>
      <w:tr w:rsidR="00DF17BF" w:rsidRPr="007F1FED" w:rsidTr="006659A2">
        <w:trPr>
          <w:trHeight w:val="373"/>
        </w:trPr>
        <w:tc>
          <w:tcPr>
            <w:tcW w:w="1931" w:type="dxa"/>
          </w:tcPr>
          <w:p w:rsidR="00DF17BF" w:rsidRDefault="00DF17BF" w:rsidP="00033B3A">
            <w:pPr>
              <w:pStyle w:val="BodyText"/>
              <w:jc w:val="both"/>
            </w:pPr>
            <w:r>
              <w:t>ALTITUDE</w:t>
            </w:r>
          </w:p>
        </w:tc>
        <w:tc>
          <w:tcPr>
            <w:tcW w:w="7356" w:type="dxa"/>
          </w:tcPr>
          <w:p w:rsidR="00DF17BF" w:rsidRPr="00DF17BF" w:rsidRDefault="00DF17BF" w:rsidP="00033B3A">
            <w:pPr>
              <w:pStyle w:val="BodyText"/>
              <w:jc w:val="both"/>
            </w:pPr>
            <w:r w:rsidRPr="00700C28">
              <w:t>A measurement of height above sea level</w:t>
            </w:r>
            <w:r>
              <w:t xml:space="preserve"> (also called elevation).</w:t>
            </w:r>
            <w:r w:rsidRPr="00700C28">
              <w:t xml:space="preserve"> </w:t>
            </w:r>
          </w:p>
        </w:tc>
      </w:tr>
      <w:tr w:rsidR="00DF17BF" w:rsidRPr="007F1FED" w:rsidTr="006659A2">
        <w:trPr>
          <w:trHeight w:val="472"/>
        </w:trPr>
        <w:tc>
          <w:tcPr>
            <w:tcW w:w="1931" w:type="dxa"/>
          </w:tcPr>
          <w:p w:rsidR="00DF17BF" w:rsidRDefault="00DF17BF" w:rsidP="00033B3A">
            <w:pPr>
              <w:pStyle w:val="BodyText"/>
              <w:jc w:val="both"/>
            </w:pPr>
            <w:r>
              <w:t>WAYPOINT</w:t>
            </w:r>
          </w:p>
        </w:tc>
        <w:tc>
          <w:tcPr>
            <w:tcW w:w="7356" w:type="dxa"/>
          </w:tcPr>
          <w:p w:rsidR="00DF17BF" w:rsidRPr="00DF17BF" w:rsidRDefault="00DF17BF" w:rsidP="00033B3A">
            <w:pPr>
              <w:pStyle w:val="BodyText"/>
              <w:jc w:val="both"/>
            </w:pPr>
            <w:r w:rsidRPr="00700C28">
              <w:t xml:space="preserve">A </w:t>
            </w:r>
            <w:r>
              <w:t xml:space="preserve">set of coordinates (i.e. latitude and longitude) </w:t>
            </w:r>
            <w:r w:rsidRPr="00700C28">
              <w:t>that identif</w:t>
            </w:r>
            <w:r>
              <w:t>ies</w:t>
            </w:r>
            <w:r w:rsidRPr="00700C28">
              <w:t xml:space="preserve"> </w:t>
            </w:r>
            <w:r>
              <w:t>an exact location on the earth's surface</w:t>
            </w:r>
            <w:r w:rsidRPr="00700C28">
              <w:t>.</w:t>
            </w:r>
          </w:p>
        </w:tc>
      </w:tr>
      <w:tr w:rsidR="00F91BDB" w:rsidRPr="007F1FED" w:rsidTr="006659A2">
        <w:trPr>
          <w:trHeight w:val="877"/>
        </w:trPr>
        <w:tc>
          <w:tcPr>
            <w:tcW w:w="1931" w:type="dxa"/>
          </w:tcPr>
          <w:p w:rsidR="00F91BDB" w:rsidRDefault="00F91BDB" w:rsidP="00033B3A">
            <w:pPr>
              <w:pStyle w:val="BodyText"/>
              <w:jc w:val="both"/>
            </w:pPr>
            <w:r>
              <w:t>STRUCTURE</w:t>
            </w:r>
          </w:p>
        </w:tc>
        <w:tc>
          <w:tcPr>
            <w:tcW w:w="7356" w:type="dxa"/>
          </w:tcPr>
          <w:p w:rsidR="00F91BDB" w:rsidRPr="00F62787" w:rsidRDefault="00F91BDB" w:rsidP="00005E99">
            <w:pPr>
              <w:pStyle w:val="BodyText"/>
              <w:jc w:val="both"/>
              <w:rPr>
                <w:rFonts w:ascii="Times New Roman" w:eastAsia="Calibri" w:hAnsi="Times New Roman"/>
              </w:rPr>
            </w:pPr>
            <w:r w:rsidRPr="00005E99">
              <w:t>A free-standing building that can have one or more rooms, for residential or commercial use.  Residential structures can have one or more dwellings units (for example: single house, apartment building). In the case where one household inhabits several small dwellings, as in the rural area, all the dwellings together, whether they are fenced in or not, constitute a structure.</w:t>
            </w:r>
            <w:r>
              <w:rPr>
                <w:rFonts w:ascii="Times New Roman" w:eastAsia="Calibri" w:hAnsi="Times New Roman"/>
              </w:rPr>
              <w:t xml:space="preserve"> </w:t>
            </w:r>
          </w:p>
        </w:tc>
      </w:tr>
      <w:tr w:rsidR="00D84225" w:rsidRPr="007F1FED" w:rsidTr="006659A2">
        <w:trPr>
          <w:trHeight w:val="877"/>
        </w:trPr>
        <w:tc>
          <w:tcPr>
            <w:tcW w:w="1931" w:type="dxa"/>
          </w:tcPr>
          <w:p w:rsidR="00D84225" w:rsidRDefault="00DF17BF" w:rsidP="00033B3A">
            <w:pPr>
              <w:pStyle w:val="BodyText"/>
              <w:jc w:val="both"/>
            </w:pPr>
            <w:r>
              <w:t>DHS</w:t>
            </w:r>
          </w:p>
        </w:tc>
        <w:tc>
          <w:tcPr>
            <w:tcW w:w="7356" w:type="dxa"/>
          </w:tcPr>
          <w:p w:rsidR="00D84225" w:rsidRPr="00F05A8C" w:rsidRDefault="00F05A8C" w:rsidP="00033B3A">
            <w:pPr>
              <w:pStyle w:val="BodyText"/>
              <w:jc w:val="both"/>
              <w:rPr>
                <w:color w:val="auto"/>
                <w:szCs w:val="24"/>
              </w:rPr>
            </w:pPr>
            <w:r w:rsidRPr="00E7460C">
              <w:rPr>
                <w:color w:val="auto"/>
                <w:szCs w:val="24"/>
              </w:rPr>
              <w:t xml:space="preserve">Demographic and Health Survey. </w:t>
            </w:r>
            <w:r w:rsidRPr="00E7460C">
              <w:rPr>
                <w:rStyle w:val="apple-style-span"/>
                <w:color w:val="auto"/>
                <w:szCs w:val="24"/>
              </w:rPr>
              <w:t>Provide data for a wide range of monitoring and impact evaluation indicators in the areas of population, health, and nutrition.</w:t>
            </w:r>
          </w:p>
        </w:tc>
      </w:tr>
      <w:tr w:rsidR="00D84225" w:rsidRPr="007F1FED" w:rsidTr="006659A2">
        <w:trPr>
          <w:trHeight w:val="553"/>
        </w:trPr>
        <w:tc>
          <w:tcPr>
            <w:tcW w:w="1931" w:type="dxa"/>
          </w:tcPr>
          <w:p w:rsidR="00D84225" w:rsidRDefault="00DF17BF" w:rsidP="00033B3A">
            <w:pPr>
              <w:pStyle w:val="BodyText"/>
              <w:jc w:val="both"/>
            </w:pPr>
            <w:r>
              <w:lastRenderedPageBreak/>
              <w:t>AIS</w:t>
            </w:r>
          </w:p>
        </w:tc>
        <w:tc>
          <w:tcPr>
            <w:tcW w:w="7356" w:type="dxa"/>
          </w:tcPr>
          <w:p w:rsidR="00D84225" w:rsidRPr="00F05A8C" w:rsidRDefault="00F05A8C" w:rsidP="00033B3A">
            <w:pPr>
              <w:pStyle w:val="BodyText"/>
              <w:jc w:val="both"/>
              <w:rPr>
                <w:color w:val="auto"/>
                <w:szCs w:val="24"/>
              </w:rPr>
            </w:pPr>
            <w:r w:rsidRPr="00E7460C">
              <w:rPr>
                <w:color w:val="auto"/>
                <w:szCs w:val="24"/>
              </w:rPr>
              <w:t xml:space="preserve">AIDS Indicator Survey. </w:t>
            </w:r>
            <w:r w:rsidRPr="00E7460C">
              <w:rPr>
                <w:rStyle w:val="apple-style-span"/>
                <w:color w:val="auto"/>
                <w:szCs w:val="24"/>
              </w:rPr>
              <w:t>Provide countries with a standardized tool to obtain indicators for the effective monitoring of national HIV/AIDS programs.</w:t>
            </w:r>
          </w:p>
        </w:tc>
      </w:tr>
      <w:tr w:rsidR="00033B3A" w:rsidRPr="007F1FED" w:rsidTr="006659A2">
        <w:trPr>
          <w:trHeight w:val="1192"/>
        </w:trPr>
        <w:tc>
          <w:tcPr>
            <w:tcW w:w="1931" w:type="dxa"/>
          </w:tcPr>
          <w:p w:rsidR="00033B3A" w:rsidRDefault="00DF17BF" w:rsidP="00033B3A">
            <w:pPr>
              <w:pStyle w:val="BodyText"/>
              <w:jc w:val="both"/>
            </w:pPr>
            <w:r>
              <w:t>MIS</w:t>
            </w:r>
          </w:p>
        </w:tc>
        <w:tc>
          <w:tcPr>
            <w:tcW w:w="7356" w:type="dxa"/>
          </w:tcPr>
          <w:p w:rsidR="00033B3A" w:rsidRPr="00F05A8C" w:rsidRDefault="00F05A8C" w:rsidP="00033B3A">
            <w:pPr>
              <w:pStyle w:val="BodyText"/>
              <w:jc w:val="both"/>
              <w:rPr>
                <w:color w:val="auto"/>
                <w:szCs w:val="24"/>
              </w:rPr>
            </w:pPr>
            <w:r w:rsidRPr="00E7460C">
              <w:rPr>
                <w:color w:val="auto"/>
                <w:szCs w:val="24"/>
              </w:rPr>
              <w:t xml:space="preserve">Malaria Indicator Survey. </w:t>
            </w:r>
            <w:r w:rsidRPr="00E7460C">
              <w:rPr>
                <w:rStyle w:val="apple-style-span"/>
                <w:color w:val="auto"/>
                <w:szCs w:val="24"/>
              </w:rPr>
              <w:t>Provides data on bednet ownership and use, prevention of malaria during pregnancy, and prompt and effective treatment of fever in young children. In some cases, biomarker testing for malaria and anemia are also included.</w:t>
            </w:r>
          </w:p>
        </w:tc>
      </w:tr>
    </w:tbl>
    <w:p w:rsidR="00240A89" w:rsidRDefault="00240A89" w:rsidP="005648EF">
      <w:pPr>
        <w:spacing w:after="0"/>
        <w:jc w:val="both"/>
        <w:rPr>
          <w:b/>
          <w:color w:val="000000"/>
        </w:rPr>
      </w:pPr>
    </w:p>
    <w:p w:rsidR="00F05A8C" w:rsidRDefault="00F05A8C" w:rsidP="005648EF">
      <w:pPr>
        <w:spacing w:after="0"/>
        <w:jc w:val="both"/>
        <w:rPr>
          <w:b/>
          <w:color w:val="000000"/>
        </w:rPr>
      </w:pPr>
    </w:p>
    <w:p w:rsidR="00F05A8C" w:rsidRDefault="00F05A8C" w:rsidP="005648EF">
      <w:pPr>
        <w:spacing w:after="0"/>
        <w:jc w:val="both"/>
        <w:rPr>
          <w:b/>
          <w:color w:val="000000"/>
        </w:rPr>
      </w:pPr>
    </w:p>
    <w:p w:rsidR="00F05A8C" w:rsidRDefault="00F05A8C" w:rsidP="005648EF">
      <w:pPr>
        <w:spacing w:after="0"/>
        <w:jc w:val="both"/>
        <w:rPr>
          <w:b/>
          <w:color w:val="000000"/>
        </w:rPr>
        <w:sectPr w:rsidR="00F05A8C" w:rsidSect="00301819">
          <w:headerReference w:type="default" r:id="rId24"/>
          <w:footerReference w:type="default" r:id="rId25"/>
          <w:endnotePr>
            <w:numFmt w:val="decimal"/>
          </w:endnotePr>
          <w:pgSz w:w="11907" w:h="16839" w:code="9"/>
          <w:pgMar w:top="994" w:right="1008" w:bottom="720" w:left="1008" w:header="720" w:footer="720" w:gutter="0"/>
          <w:pgNumType w:fmt="lowerRoman"/>
          <w:cols w:space="720" w:equalWidth="0">
            <w:col w:w="9792" w:space="720"/>
          </w:cols>
          <w:noEndnote/>
          <w:docGrid w:linePitch="326"/>
        </w:sectPr>
      </w:pPr>
    </w:p>
    <w:p w:rsidR="00A049F8" w:rsidRDefault="00670026">
      <w:pPr>
        <w:pStyle w:val="Heading1"/>
        <w:jc w:val="both"/>
        <w:rPr>
          <w:u w:val="single"/>
        </w:rPr>
      </w:pPr>
      <w:bookmarkStart w:id="9" w:name="_Toc511721664"/>
      <w:bookmarkStart w:id="10" w:name="_Toc358025267"/>
      <w:r>
        <w:lastRenderedPageBreak/>
        <w:t>Introduction</w:t>
      </w:r>
      <w:bookmarkEnd w:id="9"/>
      <w:r>
        <w:t xml:space="preserve"> to Geographic Data and GPS</w:t>
      </w:r>
      <w:bookmarkEnd w:id="10"/>
    </w:p>
    <w:p w:rsidR="00A049F8" w:rsidRDefault="00670026">
      <w:pPr>
        <w:pStyle w:val="BodyText"/>
        <w:jc w:val="both"/>
      </w:pPr>
      <w:r>
        <w:t xml:space="preserve">Researchers, policymakers, and program managers have long recognized location as an important factor in population and health outcomes. </w:t>
      </w:r>
      <w:r w:rsidR="00860DEC">
        <w:t xml:space="preserve">This is especially true of diseases like malaria that can be affected by environmental factors such as altitude, rainfall, and terrain. </w:t>
      </w:r>
      <w:r>
        <w:t xml:space="preserve">Knowing </w:t>
      </w:r>
      <w:r w:rsidR="00860DEC">
        <w:t>where a survey took place can add value to the data and allow</w:t>
      </w:r>
      <w:r w:rsidR="00B030E5">
        <w:t>s</w:t>
      </w:r>
      <w:r w:rsidR="00860DEC">
        <w:t xml:space="preserve"> for inclusion of outside data sources (e</w:t>
      </w:r>
      <w:r w:rsidR="00242A06">
        <w:t xml:space="preserve">. </w:t>
      </w:r>
      <w:r w:rsidR="00A4285D">
        <w:t>g</w:t>
      </w:r>
      <w:r w:rsidR="00860DEC">
        <w:t xml:space="preserve">. rainfall, </w:t>
      </w:r>
      <w:r w:rsidR="00A4285D">
        <w:t>land cover</w:t>
      </w:r>
      <w:r w:rsidR="00860DEC">
        <w:t xml:space="preserve">, and </w:t>
      </w:r>
      <w:r w:rsidR="00B030E5">
        <w:t>vector habitat</w:t>
      </w:r>
      <w:r w:rsidR="00860DEC">
        <w:t xml:space="preserve">) after the survey for </w:t>
      </w:r>
      <w:r w:rsidR="00A4285D">
        <w:t>enhanced</w:t>
      </w:r>
      <w:r w:rsidR="00860DEC">
        <w:t xml:space="preserve"> understanding.</w:t>
      </w:r>
    </w:p>
    <w:p w:rsidR="00A049F8" w:rsidRDefault="00670026">
      <w:pPr>
        <w:pStyle w:val="BodyText"/>
        <w:jc w:val="both"/>
      </w:pPr>
      <w:r>
        <w:t xml:space="preserve">Geographic information </w:t>
      </w:r>
      <w:r w:rsidR="00A4285D">
        <w:t>includes</w:t>
      </w:r>
      <w:r>
        <w:t xml:space="preserve"> two components</w:t>
      </w:r>
      <w:r w:rsidR="00A4285D">
        <w:t xml:space="preserve">: </w:t>
      </w:r>
      <w:r>
        <w:t>location and attribute</w:t>
      </w:r>
      <w:r w:rsidR="00A4285D">
        <w:t>s</w:t>
      </w:r>
      <w:r>
        <w:t xml:space="preserve">. Location </w:t>
      </w:r>
      <w:r w:rsidR="00A4285D">
        <w:t xml:space="preserve">is </w:t>
      </w:r>
      <w:r>
        <w:rPr>
          <w:i/>
        </w:rPr>
        <w:t>where</w:t>
      </w:r>
      <w:r>
        <w:t xml:space="preserve"> </w:t>
      </w:r>
      <w:r w:rsidR="000247DA">
        <w:t>in space</w:t>
      </w:r>
      <w:r>
        <w:t xml:space="preserve"> the items of interest </w:t>
      </w:r>
      <w:r w:rsidR="00242A06">
        <w:t>are</w:t>
      </w:r>
      <w:r>
        <w:t xml:space="preserve">, while the attributes provide information about </w:t>
      </w:r>
      <w:r>
        <w:rPr>
          <w:i/>
        </w:rPr>
        <w:t xml:space="preserve">what </w:t>
      </w:r>
      <w:r>
        <w:t>is occurring there</w:t>
      </w:r>
      <w:r w:rsidR="0077232C" w:rsidRPr="0077232C">
        <w:rPr>
          <w:rStyle w:val="FootnoteReference"/>
          <w:vertAlign w:val="superscript"/>
        </w:rPr>
        <w:footnoteReference w:id="1"/>
      </w:r>
      <w:r>
        <w:t xml:space="preserve">. </w:t>
      </w:r>
    </w:p>
    <w:p w:rsidR="00A049F8" w:rsidRDefault="00670026">
      <w:pPr>
        <w:pStyle w:val="Heading2"/>
        <w:jc w:val="both"/>
      </w:pPr>
      <w:bookmarkStart w:id="11" w:name="_Toc358025268"/>
      <w:r>
        <w:t>Coordinate Systems</w:t>
      </w:r>
      <w:bookmarkEnd w:id="11"/>
      <w:r w:rsidR="00746E90">
        <w:fldChar w:fldCharType="begin"/>
      </w:r>
      <w:r>
        <w:instrText xml:space="preserve"> TC "Introduction" \f C \l "1" </w:instrText>
      </w:r>
      <w:r w:rsidR="00746E90">
        <w:fldChar w:fldCharType="end"/>
      </w:r>
    </w:p>
    <w:p w:rsidR="00A049F8" w:rsidRDefault="00670026">
      <w:pPr>
        <w:jc w:val="both"/>
        <w:rPr>
          <w:color w:val="000000"/>
        </w:rPr>
      </w:pPr>
      <w:r>
        <w:rPr>
          <w:color w:val="000000"/>
        </w:rPr>
        <w:t>By definition</w:t>
      </w:r>
      <w:r w:rsidR="00CB7A40">
        <w:rPr>
          <w:color w:val="000000"/>
        </w:rPr>
        <w:t>,</w:t>
      </w:r>
      <w:r>
        <w:rPr>
          <w:color w:val="000000"/>
        </w:rPr>
        <w:t xml:space="preserve"> geographic data must refer to a location. Locations are usually referenced with a coordinate system. Though there are many different coordinate systems, perhaps the most </w:t>
      </w:r>
      <w:r w:rsidR="00B030E5">
        <w:rPr>
          <w:color w:val="000000"/>
        </w:rPr>
        <w:t xml:space="preserve">common </w:t>
      </w:r>
      <w:r>
        <w:rPr>
          <w:color w:val="000000"/>
        </w:rPr>
        <w:t>is latitude and longitude.</w:t>
      </w:r>
    </w:p>
    <w:p w:rsidR="00A049F8" w:rsidRDefault="00670026">
      <w:pPr>
        <w:pStyle w:val="ListParagraph"/>
        <w:numPr>
          <w:ilvl w:val="0"/>
          <w:numId w:val="12"/>
        </w:numPr>
        <w:jc w:val="both"/>
        <w:rPr>
          <w:rFonts w:ascii="Garamond" w:hAnsi="Garamond"/>
          <w:b w:val="0"/>
          <w:color w:val="000000"/>
          <w:sz w:val="24"/>
          <w:szCs w:val="24"/>
        </w:rPr>
      </w:pPr>
      <w:r w:rsidRPr="00EA2FF9">
        <w:rPr>
          <w:rFonts w:ascii="Garamond" w:hAnsi="Garamond"/>
          <w:b w:val="0"/>
          <w:color w:val="000000"/>
          <w:sz w:val="24"/>
          <w:szCs w:val="24"/>
        </w:rPr>
        <w:t xml:space="preserve">Latitude defines </w:t>
      </w:r>
      <w:r w:rsidR="00CB7A40">
        <w:rPr>
          <w:rFonts w:ascii="Garamond" w:hAnsi="Garamond"/>
          <w:b w:val="0"/>
          <w:color w:val="000000"/>
          <w:sz w:val="24"/>
          <w:szCs w:val="24"/>
        </w:rPr>
        <w:t>location</w:t>
      </w:r>
      <w:r w:rsidRPr="00EA2FF9">
        <w:rPr>
          <w:rFonts w:ascii="Garamond" w:hAnsi="Garamond"/>
          <w:b w:val="0"/>
          <w:color w:val="000000"/>
          <w:sz w:val="24"/>
          <w:szCs w:val="24"/>
        </w:rPr>
        <w:t xml:space="preserve"> in a north</w:t>
      </w:r>
      <w:r w:rsidR="00CB7A40">
        <w:rPr>
          <w:rFonts w:ascii="Garamond" w:hAnsi="Garamond"/>
          <w:b w:val="0"/>
          <w:color w:val="000000"/>
          <w:sz w:val="24"/>
          <w:szCs w:val="24"/>
        </w:rPr>
        <w:t>/</w:t>
      </w:r>
      <w:r w:rsidRPr="00EA2FF9">
        <w:rPr>
          <w:rFonts w:ascii="Garamond" w:hAnsi="Garamond"/>
          <w:b w:val="0"/>
          <w:color w:val="000000"/>
          <w:sz w:val="24"/>
          <w:szCs w:val="24"/>
        </w:rPr>
        <w:t xml:space="preserve">south direction and uses the equator as its </w:t>
      </w:r>
      <w:r w:rsidR="00B030E5">
        <w:rPr>
          <w:rFonts w:ascii="Garamond" w:hAnsi="Garamond"/>
          <w:b w:val="0"/>
          <w:color w:val="000000"/>
          <w:sz w:val="24"/>
          <w:szCs w:val="24"/>
        </w:rPr>
        <w:t>reference</w:t>
      </w:r>
      <w:r w:rsidRPr="00EA2FF9">
        <w:rPr>
          <w:rFonts w:ascii="Garamond" w:hAnsi="Garamond"/>
          <w:b w:val="0"/>
          <w:color w:val="000000"/>
          <w:sz w:val="24"/>
          <w:szCs w:val="24"/>
        </w:rPr>
        <w:t xml:space="preserve">. Positions north of the equator have </w:t>
      </w:r>
      <w:r w:rsidR="00B030E5" w:rsidRPr="00EA2FF9">
        <w:rPr>
          <w:rFonts w:ascii="Garamond" w:hAnsi="Garamond"/>
          <w:b w:val="0"/>
          <w:color w:val="000000"/>
          <w:sz w:val="24"/>
          <w:szCs w:val="24"/>
        </w:rPr>
        <w:t>positive</w:t>
      </w:r>
      <w:r w:rsidRPr="00EA2FF9">
        <w:rPr>
          <w:rFonts w:ascii="Garamond" w:hAnsi="Garamond"/>
          <w:b w:val="0"/>
          <w:color w:val="000000"/>
          <w:sz w:val="24"/>
          <w:szCs w:val="24"/>
        </w:rPr>
        <w:t xml:space="preserve"> latitude</w:t>
      </w:r>
      <w:r w:rsidR="00B030E5">
        <w:rPr>
          <w:rFonts w:ascii="Garamond" w:hAnsi="Garamond"/>
          <w:b w:val="0"/>
          <w:color w:val="000000"/>
          <w:sz w:val="24"/>
          <w:szCs w:val="24"/>
        </w:rPr>
        <w:t>s</w:t>
      </w:r>
      <w:r w:rsidRPr="00EA2FF9">
        <w:rPr>
          <w:rFonts w:ascii="Garamond" w:hAnsi="Garamond"/>
          <w:b w:val="0"/>
          <w:color w:val="000000"/>
          <w:sz w:val="24"/>
          <w:szCs w:val="24"/>
        </w:rPr>
        <w:t xml:space="preserve"> while positions south of the equator have negative </w:t>
      </w:r>
      <w:r w:rsidR="00B030E5">
        <w:rPr>
          <w:rFonts w:ascii="Garamond" w:hAnsi="Garamond"/>
          <w:b w:val="0"/>
          <w:color w:val="000000"/>
          <w:sz w:val="24"/>
          <w:szCs w:val="24"/>
        </w:rPr>
        <w:t>latitudes</w:t>
      </w:r>
      <w:r w:rsidRPr="00EA2FF9">
        <w:rPr>
          <w:rFonts w:ascii="Garamond" w:hAnsi="Garamond"/>
          <w:b w:val="0"/>
          <w:color w:val="000000"/>
          <w:sz w:val="24"/>
          <w:szCs w:val="24"/>
        </w:rPr>
        <w:t>. The earth’s poles represent the maximum values for latitude. The North Pole is 90 degrees north, while the South Pol</w:t>
      </w:r>
      <w:r w:rsidR="00EA2FF9" w:rsidRPr="00EA2FF9">
        <w:rPr>
          <w:rFonts w:ascii="Garamond" w:hAnsi="Garamond"/>
          <w:b w:val="0"/>
          <w:color w:val="000000"/>
          <w:sz w:val="24"/>
          <w:szCs w:val="24"/>
        </w:rPr>
        <w:t>e is 90 degrees south.</w:t>
      </w:r>
    </w:p>
    <w:p w:rsidR="00A049F8" w:rsidRPr="005655E9" w:rsidRDefault="00670026" w:rsidP="005655E9">
      <w:pPr>
        <w:pStyle w:val="ListParagraph"/>
        <w:numPr>
          <w:ilvl w:val="0"/>
          <w:numId w:val="12"/>
        </w:numPr>
        <w:jc w:val="both"/>
        <w:rPr>
          <w:rFonts w:ascii="Garamond" w:hAnsi="Garamond"/>
          <w:b w:val="0"/>
          <w:color w:val="000000"/>
          <w:sz w:val="24"/>
          <w:szCs w:val="24"/>
        </w:rPr>
      </w:pPr>
      <w:r w:rsidRPr="00EA2FF9">
        <w:rPr>
          <w:rFonts w:ascii="Garamond" w:hAnsi="Garamond"/>
          <w:b w:val="0"/>
          <w:color w:val="000000"/>
          <w:sz w:val="24"/>
          <w:szCs w:val="24"/>
        </w:rPr>
        <w:t xml:space="preserve">Longitude defines </w:t>
      </w:r>
      <w:r w:rsidR="00CB7A40">
        <w:rPr>
          <w:rFonts w:ascii="Garamond" w:hAnsi="Garamond"/>
          <w:b w:val="0"/>
          <w:color w:val="000000"/>
          <w:sz w:val="24"/>
          <w:szCs w:val="24"/>
        </w:rPr>
        <w:t>location</w:t>
      </w:r>
      <w:r w:rsidRPr="00EA2FF9">
        <w:rPr>
          <w:rFonts w:ascii="Garamond" w:hAnsi="Garamond"/>
          <w:b w:val="0"/>
          <w:color w:val="000000"/>
          <w:sz w:val="24"/>
          <w:szCs w:val="24"/>
        </w:rPr>
        <w:t xml:space="preserve"> in an east</w:t>
      </w:r>
      <w:r w:rsidR="00CB7A40">
        <w:rPr>
          <w:rFonts w:ascii="Garamond" w:hAnsi="Garamond"/>
          <w:b w:val="0"/>
          <w:color w:val="000000"/>
          <w:sz w:val="24"/>
          <w:szCs w:val="24"/>
        </w:rPr>
        <w:t>/</w:t>
      </w:r>
      <w:r w:rsidRPr="00EA2FF9">
        <w:rPr>
          <w:rFonts w:ascii="Garamond" w:hAnsi="Garamond"/>
          <w:b w:val="0"/>
          <w:color w:val="000000"/>
          <w:sz w:val="24"/>
          <w:szCs w:val="24"/>
        </w:rPr>
        <w:t xml:space="preserve">west direction and uses a line known as the Prime Meridian as its </w:t>
      </w:r>
      <w:r w:rsidR="00B030E5">
        <w:rPr>
          <w:rFonts w:ascii="Garamond" w:hAnsi="Garamond"/>
          <w:b w:val="0"/>
          <w:color w:val="000000"/>
          <w:sz w:val="24"/>
          <w:szCs w:val="24"/>
        </w:rPr>
        <w:t>reference</w:t>
      </w:r>
      <w:r w:rsidRPr="00EA2FF9">
        <w:rPr>
          <w:rFonts w:ascii="Garamond" w:hAnsi="Garamond"/>
          <w:b w:val="0"/>
          <w:color w:val="000000"/>
          <w:sz w:val="24"/>
          <w:szCs w:val="24"/>
        </w:rPr>
        <w:t>. The Prime Meridian, as established by international convention, is a line that runs through the Greenwich Observatory in Greenwich</w:t>
      </w:r>
      <w:r w:rsidR="00B030E5">
        <w:rPr>
          <w:rFonts w:ascii="Garamond" w:hAnsi="Garamond"/>
          <w:b w:val="0"/>
          <w:color w:val="000000"/>
          <w:sz w:val="24"/>
          <w:szCs w:val="24"/>
        </w:rPr>
        <w:t>,</w:t>
      </w:r>
      <w:r w:rsidRPr="00EA2FF9">
        <w:rPr>
          <w:rFonts w:ascii="Garamond" w:hAnsi="Garamond"/>
          <w:b w:val="0"/>
          <w:color w:val="000000"/>
          <w:sz w:val="24"/>
          <w:szCs w:val="24"/>
        </w:rPr>
        <w:t xml:space="preserve"> England. Positions that are east of this line have positive longitude</w:t>
      </w:r>
      <w:r w:rsidR="00B030E5">
        <w:rPr>
          <w:rFonts w:ascii="Garamond" w:hAnsi="Garamond"/>
          <w:b w:val="0"/>
          <w:color w:val="000000"/>
          <w:sz w:val="24"/>
          <w:szCs w:val="24"/>
        </w:rPr>
        <w:t>s</w:t>
      </w:r>
      <w:r w:rsidRPr="00EA2FF9">
        <w:rPr>
          <w:rFonts w:ascii="Garamond" w:hAnsi="Garamond"/>
          <w:b w:val="0"/>
          <w:color w:val="000000"/>
          <w:sz w:val="24"/>
          <w:szCs w:val="24"/>
        </w:rPr>
        <w:t xml:space="preserve"> while positions west of the line have negative </w:t>
      </w:r>
      <w:r w:rsidR="00B030E5">
        <w:rPr>
          <w:rFonts w:ascii="Garamond" w:hAnsi="Garamond"/>
          <w:b w:val="0"/>
          <w:color w:val="000000"/>
          <w:sz w:val="24"/>
          <w:szCs w:val="24"/>
        </w:rPr>
        <w:t>longitudes</w:t>
      </w:r>
      <w:r w:rsidRPr="00EA2FF9">
        <w:rPr>
          <w:rFonts w:ascii="Garamond" w:hAnsi="Garamond"/>
          <w:b w:val="0"/>
          <w:color w:val="000000"/>
          <w:sz w:val="24"/>
          <w:szCs w:val="24"/>
        </w:rPr>
        <w:t xml:space="preserve">. On the other side of the </w:t>
      </w:r>
      <w:r w:rsidR="00B030E5">
        <w:rPr>
          <w:rFonts w:ascii="Garamond" w:hAnsi="Garamond"/>
          <w:b w:val="0"/>
          <w:color w:val="000000"/>
          <w:sz w:val="24"/>
          <w:szCs w:val="24"/>
        </w:rPr>
        <w:t>earth</w:t>
      </w:r>
      <w:r w:rsidR="00B030E5" w:rsidRPr="00EA2FF9">
        <w:rPr>
          <w:rFonts w:ascii="Garamond" w:hAnsi="Garamond"/>
          <w:b w:val="0"/>
          <w:color w:val="000000"/>
          <w:sz w:val="24"/>
          <w:szCs w:val="24"/>
        </w:rPr>
        <w:t xml:space="preserve"> </w:t>
      </w:r>
      <w:r w:rsidRPr="00EA2FF9">
        <w:rPr>
          <w:rFonts w:ascii="Garamond" w:hAnsi="Garamond"/>
          <w:b w:val="0"/>
          <w:color w:val="000000"/>
          <w:sz w:val="24"/>
          <w:szCs w:val="24"/>
        </w:rPr>
        <w:t>from the Prime Meridian is the International Date Line. The International Date Line has a longitude of 180 degrees and is the maximum longitude.</w:t>
      </w:r>
    </w:p>
    <w:p w:rsidR="00A049F8" w:rsidRDefault="00670026">
      <w:pPr>
        <w:pStyle w:val="Heading8"/>
        <w:jc w:val="both"/>
      </w:pPr>
      <w:r>
        <w:t>Geographic Information Systems</w:t>
      </w:r>
      <w:r w:rsidR="00242A06">
        <w:t xml:space="preserve"> (GIS)</w:t>
      </w:r>
    </w:p>
    <w:p w:rsidR="00A049F8" w:rsidRDefault="00670026">
      <w:pPr>
        <w:jc w:val="both"/>
        <w:rPr>
          <w:color w:val="000000"/>
        </w:rPr>
      </w:pPr>
      <w:r>
        <w:rPr>
          <w:color w:val="000000"/>
        </w:rPr>
        <w:t xml:space="preserve">The key tool for maximizing the use of </w:t>
      </w:r>
      <w:r w:rsidR="000247DA">
        <w:rPr>
          <w:color w:val="000000"/>
        </w:rPr>
        <w:t>geographic</w:t>
      </w:r>
      <w:r w:rsidR="00F97EEF">
        <w:rPr>
          <w:color w:val="000000"/>
        </w:rPr>
        <w:t xml:space="preserve"> data is a Geographic Information S</w:t>
      </w:r>
      <w:r>
        <w:rPr>
          <w:color w:val="000000"/>
        </w:rPr>
        <w:t xml:space="preserve">ystem or GIS. GIS is a combination of computer hardware and software used to store, manipulate, analyze, and display geographic data. Looking at a range of data from this spatial perspective can often add valuable context to human activity. GIS facilitates this type of analysis by integrating common database operations, such as query and statistical analysis, with </w:t>
      </w:r>
      <w:r w:rsidR="00B030E5">
        <w:rPr>
          <w:color w:val="000000"/>
        </w:rPr>
        <w:t xml:space="preserve">the </w:t>
      </w:r>
      <w:r>
        <w:rPr>
          <w:color w:val="000000"/>
        </w:rPr>
        <w:t>unique visualization benefits that maps can provide. The powerful analytical capabilities of the software mean that attributes can be queried and more complex questions explored. For example, a dataset of health facilities containing their location and attributes</w:t>
      </w:r>
      <w:r w:rsidR="00B030E5">
        <w:rPr>
          <w:color w:val="000000"/>
        </w:rPr>
        <w:t>,</w:t>
      </w:r>
      <w:r>
        <w:rPr>
          <w:color w:val="000000"/>
        </w:rPr>
        <w:t xml:space="preserve"> such as how many doctors and nurses are on staff, may be useful. But knowing the location of the communities they serve and how easy or difficult it may be to reach the facilities might be more important. Knowing</w:t>
      </w:r>
      <w:r w:rsidR="005655E9">
        <w:rPr>
          <w:color w:val="000000"/>
        </w:rPr>
        <w:t xml:space="preserve"> where the catchment </w:t>
      </w:r>
      <w:r w:rsidR="00F97EEF">
        <w:rPr>
          <w:color w:val="000000"/>
        </w:rPr>
        <w:t>population is</w:t>
      </w:r>
      <w:r w:rsidR="000247DA">
        <w:rPr>
          <w:color w:val="000000"/>
        </w:rPr>
        <w:t xml:space="preserve"> </w:t>
      </w:r>
      <w:r>
        <w:rPr>
          <w:color w:val="000000"/>
        </w:rPr>
        <w:t>and routes of travel can answer this kind of question. GIS gives users the opportunity to analyze these layers of information simultaneously.</w:t>
      </w:r>
    </w:p>
    <w:p w:rsidR="00A049F8" w:rsidRDefault="00670026">
      <w:pPr>
        <w:pStyle w:val="Heading2"/>
        <w:jc w:val="both"/>
      </w:pPr>
      <w:bookmarkStart w:id="12" w:name="_Toc358025269"/>
      <w:r>
        <w:lastRenderedPageBreak/>
        <w:t>The Global Positioning System</w:t>
      </w:r>
      <w:r w:rsidR="00D9075C">
        <w:t xml:space="preserve"> (GPS)</w:t>
      </w:r>
      <w:bookmarkEnd w:id="12"/>
    </w:p>
    <w:p w:rsidR="00A049F8" w:rsidRDefault="00670026">
      <w:pPr>
        <w:jc w:val="both"/>
        <w:rPr>
          <w:color w:val="000000"/>
        </w:rPr>
      </w:pPr>
      <w:r>
        <w:rPr>
          <w:color w:val="000000"/>
        </w:rPr>
        <w:t xml:space="preserve">The </w:t>
      </w:r>
      <w:r w:rsidR="00F97EEF">
        <w:rPr>
          <w:color w:val="000000"/>
        </w:rPr>
        <w:t>Global Positioning S</w:t>
      </w:r>
      <w:r w:rsidR="000247DA">
        <w:rPr>
          <w:color w:val="000000"/>
        </w:rPr>
        <w:t xml:space="preserve">ystem </w:t>
      </w:r>
      <w:r w:rsidR="00D9075C">
        <w:rPr>
          <w:color w:val="000000"/>
        </w:rPr>
        <w:t xml:space="preserve">or </w:t>
      </w:r>
      <w:r>
        <w:rPr>
          <w:color w:val="000000"/>
        </w:rPr>
        <w:t xml:space="preserve">GPS is a satellite-based navigation system developed by the United States Department of Defense to provide a consistent and accurate method of determining location. While it was originally designed for military applications, GPS also provides commercial and recreational users with worldwide navigation coverage. A GPS receiver determines its position using satellites that orbit the earth. Each satellite’s position, as well as the current time, is transmitted via radio signals. The GPS </w:t>
      </w:r>
      <w:r w:rsidR="00F97EEF">
        <w:rPr>
          <w:color w:val="000000"/>
        </w:rPr>
        <w:t xml:space="preserve">receiver </w:t>
      </w:r>
      <w:r>
        <w:rPr>
          <w:color w:val="000000"/>
        </w:rPr>
        <w:t xml:space="preserve">uses </w:t>
      </w:r>
      <w:r w:rsidR="00CB7A40">
        <w:rPr>
          <w:color w:val="000000"/>
        </w:rPr>
        <w:t>these signals</w:t>
      </w:r>
      <w:r>
        <w:rPr>
          <w:color w:val="000000"/>
        </w:rPr>
        <w:t xml:space="preserve"> to calculate its </w:t>
      </w:r>
      <w:r w:rsidR="00CB7A40">
        <w:rPr>
          <w:color w:val="000000"/>
        </w:rPr>
        <w:t>location</w:t>
      </w:r>
      <w:r w:rsidR="00D36786">
        <w:rPr>
          <w:color w:val="000000"/>
        </w:rPr>
        <w:t>.</w:t>
      </w:r>
      <w:r>
        <w:rPr>
          <w:color w:val="000000"/>
        </w:rPr>
        <w:t xml:space="preserve"> </w:t>
      </w:r>
    </w:p>
    <w:p w:rsidR="00A049F8" w:rsidRDefault="00670026">
      <w:pPr>
        <w:pStyle w:val="Heading2"/>
        <w:keepNext w:val="0"/>
        <w:jc w:val="both"/>
        <w:rPr>
          <w:color w:val="000000"/>
        </w:rPr>
      </w:pPr>
      <w:bookmarkStart w:id="13" w:name="_Toc358025270"/>
      <w:r>
        <w:rPr>
          <w:color w:val="000000"/>
        </w:rPr>
        <w:t>GPS Accuracy</w:t>
      </w:r>
      <w:bookmarkEnd w:id="13"/>
    </w:p>
    <w:p w:rsidR="00A049F8" w:rsidRDefault="00670026">
      <w:pPr>
        <w:jc w:val="both"/>
        <w:rPr>
          <w:color w:val="000000"/>
        </w:rPr>
      </w:pPr>
      <w:r>
        <w:rPr>
          <w:color w:val="000000"/>
        </w:rPr>
        <w:t>There are several types of GPS receivers. Survey grade receivers are the most accurate and the most expensive. Typically these receivers have sub-centimeter accuracy and cost in the tens of thousands of US</w:t>
      </w:r>
      <w:r w:rsidR="00CB7A40">
        <w:rPr>
          <w:color w:val="000000"/>
        </w:rPr>
        <w:t>D</w:t>
      </w:r>
      <w:r>
        <w:rPr>
          <w:color w:val="000000"/>
        </w:rPr>
        <w:t xml:space="preserve">. Mapping grade receivers typically can produce sub-meter accuracy and cost between 1,000 </w:t>
      </w:r>
      <w:r w:rsidR="00CE131B">
        <w:rPr>
          <w:color w:val="000000"/>
        </w:rPr>
        <w:t xml:space="preserve">USD </w:t>
      </w:r>
      <w:r>
        <w:rPr>
          <w:color w:val="000000"/>
        </w:rPr>
        <w:t xml:space="preserve">and 5,000 </w:t>
      </w:r>
      <w:r w:rsidR="00CE131B">
        <w:rPr>
          <w:color w:val="000000"/>
        </w:rPr>
        <w:t xml:space="preserve">USD </w:t>
      </w:r>
      <w:r>
        <w:rPr>
          <w:color w:val="000000"/>
        </w:rPr>
        <w:t xml:space="preserve">and are designed for high-end cartographic activity. Recreational grade GPS </w:t>
      </w:r>
      <w:r w:rsidR="005273CB">
        <w:rPr>
          <w:color w:val="000000"/>
        </w:rPr>
        <w:t>receivers</w:t>
      </w:r>
      <w:r>
        <w:rPr>
          <w:color w:val="000000"/>
        </w:rPr>
        <w:t xml:space="preserve"> are designed for use when hunting, hiking, </w:t>
      </w:r>
      <w:r w:rsidR="00D2250E">
        <w:rPr>
          <w:color w:val="000000"/>
        </w:rPr>
        <w:t>and boating</w:t>
      </w:r>
      <w:r w:rsidR="00D36786">
        <w:rPr>
          <w:color w:val="000000"/>
        </w:rPr>
        <w:t>,</w:t>
      </w:r>
      <w:r w:rsidR="005655E9">
        <w:rPr>
          <w:color w:val="000000"/>
        </w:rPr>
        <w:t xml:space="preserve"> etc. Of the three</w:t>
      </w:r>
      <w:r>
        <w:rPr>
          <w:color w:val="000000"/>
        </w:rPr>
        <w:t xml:space="preserve"> types, recreational receivers are particularly well suited for use in</w:t>
      </w:r>
      <w:r w:rsidR="00F97EEF">
        <w:rPr>
          <w:color w:val="000000"/>
        </w:rPr>
        <w:t xml:space="preserve"> the </w:t>
      </w:r>
      <w:r w:rsidR="00301819">
        <w:rPr>
          <w:color w:val="000000"/>
        </w:rPr>
        <w:t xml:space="preserve">Demographic and Health Surveys (DHS), </w:t>
      </w:r>
      <w:r w:rsidR="00F97EEF">
        <w:rPr>
          <w:color w:val="000000"/>
        </w:rPr>
        <w:t>Malaria Indicator Survey (MIS)</w:t>
      </w:r>
      <w:r w:rsidR="00301819">
        <w:rPr>
          <w:color w:val="000000"/>
        </w:rPr>
        <w:t>, and AIDS Indicator Surveys (AIS)</w:t>
      </w:r>
      <w:r>
        <w:rPr>
          <w:color w:val="000000"/>
        </w:rPr>
        <w:t xml:space="preserve">. The cost of the </w:t>
      </w:r>
      <w:r w:rsidR="00F97EEF">
        <w:rPr>
          <w:color w:val="000000"/>
        </w:rPr>
        <w:t>receiver</w:t>
      </w:r>
      <w:r>
        <w:rPr>
          <w:color w:val="000000"/>
        </w:rPr>
        <w:t xml:space="preserve"> is typically less than 200</w:t>
      </w:r>
      <w:r w:rsidR="00CE131B">
        <w:rPr>
          <w:color w:val="000000"/>
        </w:rPr>
        <w:t xml:space="preserve"> USD</w:t>
      </w:r>
      <w:r>
        <w:rPr>
          <w:color w:val="000000"/>
        </w:rPr>
        <w:t xml:space="preserve"> and </w:t>
      </w:r>
      <w:r w:rsidR="00D36786">
        <w:rPr>
          <w:color w:val="000000"/>
        </w:rPr>
        <w:t>positional accuracy is</w:t>
      </w:r>
      <w:r w:rsidR="00E640BF">
        <w:rPr>
          <w:color w:val="000000"/>
        </w:rPr>
        <w:t xml:space="preserve"> 15</w:t>
      </w:r>
      <w:r>
        <w:rPr>
          <w:color w:val="000000"/>
        </w:rPr>
        <w:t xml:space="preserve"> meters or less</w:t>
      </w:r>
      <w:r w:rsidR="005655E9">
        <w:rPr>
          <w:color w:val="000000"/>
        </w:rPr>
        <w:t xml:space="preserve"> (often around 5 meters)</w:t>
      </w:r>
      <w:r>
        <w:rPr>
          <w:color w:val="000000"/>
        </w:rPr>
        <w:t xml:space="preserve">. </w:t>
      </w:r>
    </w:p>
    <w:p w:rsidR="00A049F8" w:rsidRDefault="00670026">
      <w:pPr>
        <w:jc w:val="both"/>
        <w:rPr>
          <w:color w:val="000000"/>
        </w:rPr>
      </w:pPr>
      <w:r>
        <w:rPr>
          <w:color w:val="000000"/>
        </w:rPr>
        <w:t xml:space="preserve">Understanding and defining the accuracy needs of the project is crucial to ensure successful GPS </w:t>
      </w:r>
      <w:r w:rsidR="00D36786">
        <w:rPr>
          <w:color w:val="000000"/>
        </w:rPr>
        <w:t xml:space="preserve">data </w:t>
      </w:r>
      <w:r>
        <w:rPr>
          <w:color w:val="000000"/>
        </w:rPr>
        <w:t>collection. For most projects 10-15 meter accuracy is acceptable</w:t>
      </w:r>
      <w:r w:rsidR="00CB7A40">
        <w:rPr>
          <w:color w:val="000000"/>
        </w:rPr>
        <w:t>.  T</w:t>
      </w:r>
      <w:r>
        <w:rPr>
          <w:color w:val="000000"/>
        </w:rPr>
        <w:t xml:space="preserve">his level of accuracy can be achieved with nearly all recreational grade receivers. </w:t>
      </w:r>
    </w:p>
    <w:p w:rsidR="00A049F8" w:rsidRDefault="00670026">
      <w:pPr>
        <w:pStyle w:val="Heading2"/>
        <w:jc w:val="both"/>
        <w:rPr>
          <w:color w:val="000000"/>
        </w:rPr>
      </w:pPr>
      <w:bookmarkStart w:id="14" w:name="_Toc358025271"/>
      <w:r>
        <w:rPr>
          <w:color w:val="000000"/>
        </w:rPr>
        <w:t>Benefits of Collecting GPS Data</w:t>
      </w:r>
      <w:bookmarkEnd w:id="14"/>
    </w:p>
    <w:p w:rsidR="00A049F8" w:rsidRDefault="00670026">
      <w:pPr>
        <w:jc w:val="both"/>
        <w:rPr>
          <w:color w:val="000000"/>
        </w:rPr>
      </w:pPr>
      <w:r>
        <w:rPr>
          <w:color w:val="000000"/>
        </w:rPr>
        <w:t xml:space="preserve">The benefits of GPS </w:t>
      </w:r>
      <w:r w:rsidR="00D36786">
        <w:rPr>
          <w:color w:val="000000"/>
        </w:rPr>
        <w:t xml:space="preserve">data </w:t>
      </w:r>
      <w:r>
        <w:rPr>
          <w:color w:val="000000"/>
        </w:rPr>
        <w:t xml:space="preserve">are substantial. For example, </w:t>
      </w:r>
      <w:r w:rsidR="00CB7A40">
        <w:rPr>
          <w:color w:val="000000"/>
        </w:rPr>
        <w:t>GPS</w:t>
      </w:r>
      <w:r w:rsidR="00D36786">
        <w:rPr>
          <w:color w:val="000000"/>
        </w:rPr>
        <w:t xml:space="preserve"> data recorded at</w:t>
      </w:r>
      <w:r>
        <w:rPr>
          <w:color w:val="000000"/>
        </w:rPr>
        <w:t xml:space="preserve"> each sample cluster can be linked to all of the household and individual level att</w:t>
      </w:r>
      <w:r w:rsidR="00E640BF">
        <w:rPr>
          <w:color w:val="000000"/>
        </w:rPr>
        <w:t xml:space="preserve">ributes contained in the full </w:t>
      </w:r>
      <w:r w:rsidR="00500094">
        <w:rPr>
          <w:color w:val="000000"/>
        </w:rPr>
        <w:t>DHS</w:t>
      </w:r>
      <w:r>
        <w:rPr>
          <w:color w:val="000000"/>
        </w:rPr>
        <w:t xml:space="preserve"> dataset. Locations for health facilities can be linked to the inventory and information on health workers. Rather than constraining a geographic analysis to national or provincial levels, data for the sample clusters can be aggregated to new units of analysis such as cl</w:t>
      </w:r>
      <w:r w:rsidR="00E640BF">
        <w:rPr>
          <w:color w:val="000000"/>
        </w:rPr>
        <w:t xml:space="preserve">imatic zones or ethnic regions.  </w:t>
      </w:r>
      <w:r>
        <w:rPr>
          <w:color w:val="000000"/>
        </w:rPr>
        <w:t xml:space="preserve">New variables can also be </w:t>
      </w:r>
      <w:r w:rsidR="00CB7A40">
        <w:rPr>
          <w:color w:val="000000"/>
        </w:rPr>
        <w:t>extracted from the GPS data</w:t>
      </w:r>
      <w:r>
        <w:rPr>
          <w:color w:val="000000"/>
        </w:rPr>
        <w:t xml:space="preserve"> and used in multivariate analysis. </w:t>
      </w:r>
    </w:p>
    <w:p w:rsidR="00A049F8" w:rsidRDefault="00670026">
      <w:pPr>
        <w:pStyle w:val="Heading2"/>
        <w:jc w:val="both"/>
      </w:pPr>
      <w:bookmarkStart w:id="15" w:name="_Toc358025272"/>
      <w:r>
        <w:t>Drawbacks to GPS</w:t>
      </w:r>
      <w:r w:rsidR="00CB7A40">
        <w:t xml:space="preserve"> Data</w:t>
      </w:r>
      <w:bookmarkEnd w:id="15"/>
    </w:p>
    <w:p w:rsidR="00A049F8" w:rsidRDefault="004F632B">
      <w:pPr>
        <w:jc w:val="both"/>
        <w:rPr>
          <w:color w:val="000000"/>
        </w:rPr>
      </w:pPr>
      <w:r w:rsidRPr="004F632B">
        <w:rPr>
          <w:color w:val="000000"/>
        </w:rPr>
        <w:t xml:space="preserve">The accuracy of the GPS receiver’s calculated </w:t>
      </w:r>
      <w:r w:rsidR="00CB7A40">
        <w:rPr>
          <w:color w:val="000000"/>
        </w:rPr>
        <w:t>location</w:t>
      </w:r>
      <w:r w:rsidRPr="004F632B">
        <w:rPr>
          <w:color w:val="000000"/>
        </w:rPr>
        <w:t xml:space="preserve"> depends on the strength and number of </w:t>
      </w:r>
      <w:r w:rsidR="00D36786">
        <w:rPr>
          <w:color w:val="000000"/>
        </w:rPr>
        <w:t xml:space="preserve">satellite </w:t>
      </w:r>
      <w:r w:rsidRPr="004F632B">
        <w:rPr>
          <w:color w:val="000000"/>
        </w:rPr>
        <w:t>signals it receives. The receiver will always collect data from as many satellites as it can</w:t>
      </w:r>
      <w:r w:rsidR="00CE131B">
        <w:rPr>
          <w:color w:val="000000"/>
        </w:rPr>
        <w:t xml:space="preserve"> </w:t>
      </w:r>
      <w:r w:rsidRPr="004F632B">
        <w:rPr>
          <w:color w:val="000000"/>
        </w:rPr>
        <w:t xml:space="preserve">and will choose the </w:t>
      </w:r>
      <w:r w:rsidR="00D36786">
        <w:rPr>
          <w:color w:val="000000"/>
        </w:rPr>
        <w:t xml:space="preserve">four </w:t>
      </w:r>
      <w:r w:rsidRPr="004F632B">
        <w:rPr>
          <w:color w:val="000000"/>
        </w:rPr>
        <w:t xml:space="preserve">best according to angle and strength of signal to compute </w:t>
      </w:r>
      <w:r w:rsidR="00CB7A40">
        <w:rPr>
          <w:color w:val="000000"/>
        </w:rPr>
        <w:t>its location</w:t>
      </w:r>
      <w:r w:rsidRPr="004F632B">
        <w:rPr>
          <w:color w:val="000000"/>
        </w:rPr>
        <w:t xml:space="preserve"> (see GPS </w:t>
      </w:r>
      <w:r w:rsidR="00D36786">
        <w:rPr>
          <w:color w:val="000000"/>
        </w:rPr>
        <w:t>A</w:t>
      </w:r>
      <w:r w:rsidR="00D36786" w:rsidRPr="004F632B">
        <w:rPr>
          <w:color w:val="000000"/>
        </w:rPr>
        <w:t>ccuracy</w:t>
      </w:r>
      <w:r w:rsidR="00CB7A40">
        <w:rPr>
          <w:color w:val="000000"/>
        </w:rPr>
        <w:t xml:space="preserve"> above</w:t>
      </w:r>
      <w:r w:rsidRPr="004F632B">
        <w:rPr>
          <w:color w:val="000000"/>
        </w:rPr>
        <w:t xml:space="preserve">). But obstacles such as buildings, mountains, and tree canopies can distort the signals and introduce error. Even more serious, user mistakes such as inaccurate or incomplete waypoint identification can be extremely difficult to rectify after the </w:t>
      </w:r>
      <w:r w:rsidR="00CB7A40">
        <w:rPr>
          <w:color w:val="000000"/>
        </w:rPr>
        <w:t xml:space="preserve">data collection </w:t>
      </w:r>
      <w:r w:rsidRPr="004F632B">
        <w:rPr>
          <w:color w:val="000000"/>
        </w:rPr>
        <w:t xml:space="preserve">teams and GPS </w:t>
      </w:r>
      <w:r w:rsidR="005273CB">
        <w:rPr>
          <w:color w:val="000000"/>
        </w:rPr>
        <w:t>receivers</w:t>
      </w:r>
      <w:r w:rsidRPr="004F632B">
        <w:rPr>
          <w:color w:val="000000"/>
        </w:rPr>
        <w:t xml:space="preserve"> have returned from the field.</w:t>
      </w:r>
    </w:p>
    <w:p w:rsidR="006C2E5F" w:rsidRPr="006C2E5F" w:rsidRDefault="00386279" w:rsidP="006C2E5F">
      <w:pPr>
        <w:pStyle w:val="Heading2"/>
        <w:jc w:val="both"/>
      </w:pPr>
      <w:bookmarkStart w:id="16" w:name="_Toc358025273"/>
      <w:r>
        <w:t>Altitude Adjustment</w:t>
      </w:r>
      <w:bookmarkEnd w:id="16"/>
    </w:p>
    <w:p w:rsidR="00E72773" w:rsidRDefault="00386279" w:rsidP="006C2E5F">
      <w:pPr>
        <w:jc w:val="both"/>
        <w:rPr>
          <w:color w:val="000000"/>
        </w:rPr>
      </w:pPr>
      <w:r>
        <w:rPr>
          <w:color w:val="000000"/>
        </w:rPr>
        <w:t>Altitude, also called elevation</w:t>
      </w:r>
      <w:r w:rsidR="006C2E5F">
        <w:rPr>
          <w:color w:val="000000"/>
        </w:rPr>
        <w:t xml:space="preserve">, is the measurement of height above sea level. Most GPS receivers record the </w:t>
      </w:r>
      <w:r w:rsidR="00CB7A40">
        <w:rPr>
          <w:color w:val="000000"/>
        </w:rPr>
        <w:t>altitude along with the location</w:t>
      </w:r>
      <w:r>
        <w:rPr>
          <w:color w:val="000000"/>
        </w:rPr>
        <w:t>.  Altitude</w:t>
      </w:r>
      <w:r w:rsidR="00301819">
        <w:rPr>
          <w:color w:val="000000"/>
        </w:rPr>
        <w:t xml:space="preserve"> is important in the DHS</w:t>
      </w:r>
      <w:r w:rsidR="006C2E5F">
        <w:rPr>
          <w:color w:val="000000"/>
        </w:rPr>
        <w:t xml:space="preserve"> because it allows for adjusting the hemoglobin </w:t>
      </w:r>
      <w:r w:rsidR="00CB7A40">
        <w:rPr>
          <w:color w:val="000000"/>
        </w:rPr>
        <w:t>level</w:t>
      </w:r>
      <w:r w:rsidR="006C2E5F">
        <w:rPr>
          <w:color w:val="000000"/>
        </w:rPr>
        <w:t xml:space="preserve"> to properly classify </w:t>
      </w:r>
      <w:r w:rsidR="00CB7A40">
        <w:rPr>
          <w:color w:val="000000"/>
        </w:rPr>
        <w:t>anemia status</w:t>
      </w:r>
      <w:r w:rsidR="006C2E5F">
        <w:rPr>
          <w:color w:val="000000"/>
        </w:rPr>
        <w:t>.</w:t>
      </w:r>
      <w:r w:rsidR="00E72773">
        <w:rPr>
          <w:color w:val="000000"/>
        </w:rPr>
        <w:br w:type="page"/>
      </w:r>
    </w:p>
    <w:p w:rsidR="00A049F8" w:rsidRPr="00E72773" w:rsidRDefault="00670026" w:rsidP="00E72773">
      <w:pPr>
        <w:pStyle w:val="Heading1"/>
      </w:pPr>
      <w:bookmarkStart w:id="17" w:name="_Toc358025274"/>
      <w:r w:rsidRPr="00E72773">
        <w:lastRenderedPageBreak/>
        <w:t>Planning and Managing GPS Data Collection</w:t>
      </w:r>
      <w:bookmarkEnd w:id="17"/>
    </w:p>
    <w:p w:rsidR="00A049F8" w:rsidRDefault="00F97EEF">
      <w:pPr>
        <w:jc w:val="both"/>
        <w:rPr>
          <w:color w:val="000000"/>
        </w:rPr>
      </w:pPr>
      <w:r>
        <w:rPr>
          <w:color w:val="000000"/>
        </w:rPr>
        <w:t>Co</w:t>
      </w:r>
      <w:r w:rsidR="00301819">
        <w:rPr>
          <w:color w:val="000000"/>
        </w:rPr>
        <w:t>llecting GPS data during the DHS</w:t>
      </w:r>
      <w:r>
        <w:rPr>
          <w:color w:val="000000"/>
        </w:rPr>
        <w:t xml:space="preserve"> </w:t>
      </w:r>
      <w:r w:rsidR="00670026" w:rsidRPr="000969A2">
        <w:rPr>
          <w:color w:val="000000"/>
        </w:rPr>
        <w:t>is simple and requires little additional work. GPS data can be collected within the existing framework of the survey, many GPS receivers are inexpensive</w:t>
      </w:r>
      <w:r w:rsidR="004739DB">
        <w:rPr>
          <w:color w:val="000000"/>
        </w:rPr>
        <w:t>,</w:t>
      </w:r>
      <w:r w:rsidR="00670026" w:rsidRPr="000969A2">
        <w:rPr>
          <w:color w:val="000000"/>
        </w:rPr>
        <w:t xml:space="preserve"> and survey staff can be trained quickly in their use. This section describes the benefits and drawbacks of GPS data collection as well as an overview of the steps required to add a GPS </w:t>
      </w:r>
      <w:r w:rsidR="00CB7A40">
        <w:rPr>
          <w:color w:val="000000"/>
        </w:rPr>
        <w:t xml:space="preserve">data </w:t>
      </w:r>
      <w:r w:rsidR="00670026" w:rsidRPr="000969A2">
        <w:rPr>
          <w:color w:val="000000"/>
        </w:rPr>
        <w:t>component to projects.</w:t>
      </w:r>
    </w:p>
    <w:p w:rsidR="00A049F8" w:rsidRDefault="00670026">
      <w:pPr>
        <w:jc w:val="both"/>
        <w:rPr>
          <w:color w:val="000000"/>
        </w:rPr>
      </w:pPr>
      <w:r>
        <w:rPr>
          <w:color w:val="000000"/>
        </w:rPr>
        <w:t>Before beginning any project that will incorporate GPS</w:t>
      </w:r>
      <w:r w:rsidR="00D36786">
        <w:rPr>
          <w:color w:val="000000"/>
        </w:rPr>
        <w:t xml:space="preserve"> data</w:t>
      </w:r>
      <w:r>
        <w:rPr>
          <w:color w:val="000000"/>
        </w:rPr>
        <w:t>, planning is essential. It is important to coordinate equipment purchases and arrange for training and personnel needs. The specifics of the project will determine how some decisions will be made</w:t>
      </w:r>
      <w:r w:rsidR="004739DB">
        <w:rPr>
          <w:color w:val="000000"/>
        </w:rPr>
        <w:t>;</w:t>
      </w:r>
      <w:r>
        <w:rPr>
          <w:color w:val="000000"/>
        </w:rPr>
        <w:t xml:space="preserve"> however</w:t>
      </w:r>
      <w:r w:rsidR="004739DB">
        <w:rPr>
          <w:color w:val="000000"/>
        </w:rPr>
        <w:t>,</w:t>
      </w:r>
      <w:r>
        <w:rPr>
          <w:color w:val="000000"/>
        </w:rPr>
        <w:t xml:space="preserve"> there are some things that will be common to all projects.</w:t>
      </w:r>
    </w:p>
    <w:p w:rsidR="00A049F8" w:rsidRDefault="00670026">
      <w:pPr>
        <w:pStyle w:val="Heading2"/>
        <w:jc w:val="both"/>
      </w:pPr>
      <w:bookmarkStart w:id="18" w:name="_Toc358025275"/>
      <w:r>
        <w:t>Required Equipment</w:t>
      </w:r>
      <w:bookmarkEnd w:id="18"/>
      <w:r>
        <w:t xml:space="preserve"> </w:t>
      </w:r>
    </w:p>
    <w:p w:rsidR="00A049F8" w:rsidRDefault="00670026">
      <w:pPr>
        <w:jc w:val="both"/>
      </w:pPr>
      <w:r>
        <w:t xml:space="preserve">Project managers should make equipment purchases as soon as the contract is signed. The following equipment </w:t>
      </w:r>
      <w:r w:rsidR="00D9075C">
        <w:t>is</w:t>
      </w:r>
      <w:r w:rsidR="004739DB">
        <w:t xml:space="preserve"> </w:t>
      </w:r>
      <w:r>
        <w:t>required:</w:t>
      </w:r>
    </w:p>
    <w:p w:rsidR="00A049F8" w:rsidRDefault="00670026">
      <w:pPr>
        <w:numPr>
          <w:ilvl w:val="0"/>
          <w:numId w:val="2"/>
        </w:numPr>
        <w:spacing w:after="0"/>
        <w:jc w:val="both"/>
      </w:pPr>
      <w:r>
        <w:rPr>
          <w:b/>
          <w:bCs/>
        </w:rPr>
        <w:t xml:space="preserve">GPS </w:t>
      </w:r>
      <w:r w:rsidR="005273CB">
        <w:rPr>
          <w:b/>
          <w:bCs/>
        </w:rPr>
        <w:t>receivers</w:t>
      </w:r>
      <w:r>
        <w:t xml:space="preserve">: </w:t>
      </w:r>
      <w:r w:rsidR="005273CB">
        <w:t xml:space="preserve">One </w:t>
      </w:r>
      <w:r w:rsidR="00D36786">
        <w:t xml:space="preserve">receiver </w:t>
      </w:r>
      <w:r>
        <w:t xml:space="preserve">per team, plus two backup </w:t>
      </w:r>
      <w:r w:rsidR="005273CB">
        <w:t>receivers</w:t>
      </w:r>
      <w:r w:rsidR="00E640BF">
        <w:t xml:space="preserve"> for </w:t>
      </w:r>
      <w:r w:rsidR="005273CB">
        <w:t xml:space="preserve">the </w:t>
      </w:r>
      <w:r w:rsidR="00E640BF">
        <w:t>survey</w:t>
      </w:r>
      <w:r>
        <w:t xml:space="preserve">. </w:t>
      </w:r>
      <w:r w:rsidR="00E640BF">
        <w:t xml:space="preserve"> (</w:t>
      </w:r>
      <w:r w:rsidR="004739DB">
        <w:t xml:space="preserve">100 to 400 USD </w:t>
      </w:r>
      <w:r w:rsidR="00F97EEF">
        <w:t>per receiver</w:t>
      </w:r>
      <w:r w:rsidR="00E640BF">
        <w:t>)</w:t>
      </w:r>
    </w:p>
    <w:p w:rsidR="00A049F8" w:rsidRDefault="004739DB">
      <w:pPr>
        <w:numPr>
          <w:ilvl w:val="0"/>
          <w:numId w:val="2"/>
        </w:numPr>
        <w:spacing w:after="0"/>
        <w:jc w:val="both"/>
      </w:pPr>
      <w:r>
        <w:rPr>
          <w:b/>
          <w:bCs/>
        </w:rPr>
        <w:t>Power supply</w:t>
      </w:r>
      <w:r w:rsidR="00670026">
        <w:t xml:space="preserve">: </w:t>
      </w:r>
      <w:r w:rsidR="005273CB">
        <w:t>F</w:t>
      </w:r>
      <w:r>
        <w:t>our times the number of</w:t>
      </w:r>
      <w:r w:rsidR="00670026">
        <w:t xml:space="preserve"> batteries </w:t>
      </w:r>
      <w:r>
        <w:t xml:space="preserve">required per GPS </w:t>
      </w:r>
      <w:r w:rsidR="00D36786">
        <w:t>receiver</w:t>
      </w:r>
      <w:r>
        <w:t xml:space="preserve"> or suffi</w:t>
      </w:r>
      <w:r w:rsidR="005273CB">
        <w:t>ci</w:t>
      </w:r>
      <w:r>
        <w:t xml:space="preserve">ent </w:t>
      </w:r>
      <w:r w:rsidR="005273CB">
        <w:t xml:space="preserve">quantities of chargers </w:t>
      </w:r>
      <w:r w:rsidR="00670026">
        <w:t>should be ordered</w:t>
      </w:r>
      <w:r w:rsidR="005655E9">
        <w:t xml:space="preserve"> (most recreational receivers use AA batteries)</w:t>
      </w:r>
      <w:r w:rsidR="005273CB">
        <w:t>.</w:t>
      </w:r>
    </w:p>
    <w:p w:rsidR="00A049F8" w:rsidRDefault="00670026">
      <w:pPr>
        <w:numPr>
          <w:ilvl w:val="0"/>
          <w:numId w:val="2"/>
        </w:numPr>
        <w:spacing w:after="0"/>
        <w:jc w:val="both"/>
      </w:pPr>
      <w:r>
        <w:rPr>
          <w:b/>
          <w:bCs/>
        </w:rPr>
        <w:t>GPS/PC connector cables</w:t>
      </w:r>
      <w:r>
        <w:t xml:space="preserve">: </w:t>
      </w:r>
      <w:r w:rsidR="005273CB">
        <w:t xml:space="preserve">At </w:t>
      </w:r>
      <w:r>
        <w:t xml:space="preserve">least two per survey should be </w:t>
      </w:r>
      <w:r w:rsidR="005655E9">
        <w:t>ordered because</w:t>
      </w:r>
      <w:r>
        <w:t xml:space="preserve"> cabl</w:t>
      </w:r>
      <w:r w:rsidR="00E640BF">
        <w:t xml:space="preserve">es are easily misplaced.  Most GPS </w:t>
      </w:r>
      <w:r w:rsidR="005273CB">
        <w:t>receivers</w:t>
      </w:r>
      <w:r w:rsidR="00E640BF">
        <w:t xml:space="preserve"> </w:t>
      </w:r>
      <w:r w:rsidR="005655E9">
        <w:t xml:space="preserve">are sold </w:t>
      </w:r>
      <w:r w:rsidR="00E640BF">
        <w:t>with their own cable</w:t>
      </w:r>
      <w:r w:rsidR="005655E9">
        <w:t xml:space="preserve"> which is usually a USB connection</w:t>
      </w:r>
      <w:r w:rsidR="00E640BF">
        <w:t>.</w:t>
      </w:r>
    </w:p>
    <w:p w:rsidR="00A049F8" w:rsidRDefault="00670026">
      <w:pPr>
        <w:numPr>
          <w:ilvl w:val="0"/>
          <w:numId w:val="2"/>
        </w:numPr>
        <w:spacing w:after="0"/>
        <w:jc w:val="both"/>
      </w:pPr>
      <w:r>
        <w:rPr>
          <w:b/>
          <w:bCs/>
        </w:rPr>
        <w:t xml:space="preserve">GPS </w:t>
      </w:r>
      <w:r w:rsidR="004739DB">
        <w:rPr>
          <w:b/>
          <w:bCs/>
        </w:rPr>
        <w:t xml:space="preserve">utility </w:t>
      </w:r>
      <w:r>
        <w:rPr>
          <w:b/>
          <w:bCs/>
        </w:rPr>
        <w:t>software</w:t>
      </w:r>
      <w:r>
        <w:t xml:space="preserve">: GPS </w:t>
      </w:r>
      <w:r w:rsidR="004739DB">
        <w:t xml:space="preserve">utility </w:t>
      </w:r>
      <w:r>
        <w:t xml:space="preserve">software is used to download data from the GPS </w:t>
      </w:r>
      <w:r w:rsidR="005273CB">
        <w:t>receivers</w:t>
      </w:r>
      <w:r>
        <w:t xml:space="preserve"> </w:t>
      </w:r>
      <w:r w:rsidR="004739DB">
        <w:t xml:space="preserve">onto </w:t>
      </w:r>
      <w:r>
        <w:t xml:space="preserve">a </w:t>
      </w:r>
      <w:r w:rsidR="00CB7A40">
        <w:t>computer</w:t>
      </w:r>
      <w:r>
        <w:t>. This software is described in a subsequent section</w:t>
      </w:r>
      <w:r w:rsidR="005273CB">
        <w:t>.</w:t>
      </w:r>
      <w:r>
        <w:t xml:space="preserve"> (</w:t>
      </w:r>
      <w:r w:rsidR="00D36786">
        <w:t>FREE</w:t>
      </w:r>
      <w:r w:rsidR="004739DB">
        <w:t xml:space="preserve"> to </w:t>
      </w:r>
      <w:r>
        <w:t>40</w:t>
      </w:r>
      <w:r w:rsidR="004739DB">
        <w:t xml:space="preserve"> USD</w:t>
      </w:r>
      <w:r>
        <w:t>)</w:t>
      </w:r>
    </w:p>
    <w:p w:rsidR="00A049F8" w:rsidRDefault="00670026">
      <w:pPr>
        <w:numPr>
          <w:ilvl w:val="0"/>
          <w:numId w:val="2"/>
        </w:numPr>
        <w:jc w:val="both"/>
      </w:pPr>
      <w:r>
        <w:rPr>
          <w:b/>
          <w:bCs/>
        </w:rPr>
        <w:t>Paper record</w:t>
      </w:r>
      <w:r>
        <w:t xml:space="preserve">: In addition to recording the </w:t>
      </w:r>
      <w:r w:rsidR="00CB7A40">
        <w:t>location</w:t>
      </w:r>
      <w:r>
        <w:t xml:space="preserve"> in the GPS </w:t>
      </w:r>
      <w:r w:rsidR="005273CB">
        <w:t>receivers</w:t>
      </w:r>
      <w:r>
        <w:t xml:space="preserve">, field teams must record </w:t>
      </w:r>
      <w:r w:rsidR="00D36786">
        <w:t xml:space="preserve">the data </w:t>
      </w:r>
      <w:r>
        <w:t xml:space="preserve">on a paper form. </w:t>
      </w:r>
      <w:r>
        <w:rPr>
          <w:color w:val="000000"/>
        </w:rPr>
        <w:t>A template is included as an appendix to this report</w:t>
      </w:r>
      <w:r w:rsidR="00D36786">
        <w:rPr>
          <w:color w:val="000000"/>
        </w:rPr>
        <w:t xml:space="preserve"> (see Appendix 3: Sample GPS Data Collection Form)</w:t>
      </w:r>
      <w:r w:rsidR="005273CB">
        <w:rPr>
          <w:color w:val="000000"/>
        </w:rPr>
        <w:t>.</w:t>
      </w:r>
      <w:r w:rsidR="004739DB">
        <w:rPr>
          <w:color w:val="000000"/>
        </w:rPr>
        <w:t xml:space="preserve">  T</w:t>
      </w:r>
      <w:r>
        <w:rPr>
          <w:color w:val="000000"/>
        </w:rPr>
        <w:t>hese fields can also be incorporated into the main questionnaire.</w:t>
      </w:r>
    </w:p>
    <w:p w:rsidR="00651B9A" w:rsidRDefault="00F97EEF" w:rsidP="00651B9A">
      <w:pPr>
        <w:pStyle w:val="Heading2"/>
        <w:jc w:val="both"/>
      </w:pPr>
      <w:bookmarkStart w:id="19" w:name="_Toc358025276"/>
      <w:r>
        <w:t>Guidelines for Selecting a GPS R</w:t>
      </w:r>
      <w:r w:rsidR="00651B9A">
        <w:t>eceiver</w:t>
      </w:r>
      <w:bookmarkEnd w:id="19"/>
      <w:r w:rsidR="00651B9A">
        <w:t xml:space="preserve"> </w:t>
      </w:r>
    </w:p>
    <w:p w:rsidR="00651B9A" w:rsidRDefault="00651B9A" w:rsidP="00651B9A">
      <w:pPr>
        <w:jc w:val="both"/>
      </w:pPr>
      <w:r>
        <w:t xml:space="preserve">There are many different GPS receivers available for purchase.  This is a list of basic requirements that the GPS receiver should have: </w:t>
      </w:r>
    </w:p>
    <w:p w:rsidR="00651B9A" w:rsidRPr="00651B9A" w:rsidRDefault="00651B9A" w:rsidP="00651B9A">
      <w:pPr>
        <w:numPr>
          <w:ilvl w:val="0"/>
          <w:numId w:val="2"/>
        </w:numPr>
        <w:spacing w:after="0"/>
        <w:jc w:val="both"/>
      </w:pPr>
      <w:r w:rsidRPr="00651B9A">
        <w:rPr>
          <w:bCs/>
        </w:rPr>
        <w:t>Abilit</w:t>
      </w:r>
      <w:r>
        <w:rPr>
          <w:bCs/>
        </w:rPr>
        <w:t>y to store at least 50</w:t>
      </w:r>
      <w:r w:rsidR="00386279">
        <w:rPr>
          <w:bCs/>
        </w:rPr>
        <w:t>0</w:t>
      </w:r>
      <w:r>
        <w:rPr>
          <w:bCs/>
        </w:rPr>
        <w:t xml:space="preserve"> waypoint</w:t>
      </w:r>
      <w:r w:rsidR="00386279">
        <w:rPr>
          <w:bCs/>
        </w:rPr>
        <w:t>s</w:t>
      </w:r>
    </w:p>
    <w:p w:rsidR="00651B9A" w:rsidRPr="00651B9A" w:rsidRDefault="00651B9A" w:rsidP="00651B9A">
      <w:pPr>
        <w:numPr>
          <w:ilvl w:val="0"/>
          <w:numId w:val="2"/>
        </w:numPr>
        <w:spacing w:after="0"/>
        <w:jc w:val="both"/>
      </w:pPr>
      <w:r>
        <w:rPr>
          <w:bCs/>
        </w:rPr>
        <w:t>Records altitude</w:t>
      </w:r>
    </w:p>
    <w:p w:rsidR="00651B9A" w:rsidRPr="00F56458" w:rsidRDefault="00651B9A" w:rsidP="00651B9A">
      <w:pPr>
        <w:numPr>
          <w:ilvl w:val="0"/>
          <w:numId w:val="2"/>
        </w:numPr>
        <w:spacing w:after="0"/>
        <w:jc w:val="both"/>
      </w:pPr>
      <w:r>
        <w:rPr>
          <w:bCs/>
        </w:rPr>
        <w:t>Records dat</w:t>
      </w:r>
      <w:r w:rsidR="00CB7A40">
        <w:rPr>
          <w:bCs/>
        </w:rPr>
        <w:t>e and time</w:t>
      </w:r>
    </w:p>
    <w:p w:rsidR="00F56458" w:rsidRPr="00651B9A" w:rsidRDefault="00F56458" w:rsidP="00651B9A">
      <w:pPr>
        <w:numPr>
          <w:ilvl w:val="0"/>
          <w:numId w:val="2"/>
        </w:numPr>
        <w:spacing w:after="0"/>
        <w:jc w:val="both"/>
      </w:pPr>
      <w:r>
        <w:rPr>
          <w:bCs/>
        </w:rPr>
        <w:t>Allows for various coordinate systems and datums</w:t>
      </w:r>
    </w:p>
    <w:p w:rsidR="00651B9A" w:rsidRPr="00651B9A" w:rsidRDefault="00651B9A" w:rsidP="00651B9A">
      <w:pPr>
        <w:numPr>
          <w:ilvl w:val="0"/>
          <w:numId w:val="2"/>
        </w:numPr>
        <w:spacing w:after="0"/>
        <w:jc w:val="both"/>
      </w:pPr>
      <w:r>
        <w:rPr>
          <w:bCs/>
        </w:rPr>
        <w:t>Uses power supply that is readily available in the survey location (</w:t>
      </w:r>
      <w:r w:rsidR="00CB7A40">
        <w:rPr>
          <w:bCs/>
        </w:rPr>
        <w:t>e</w:t>
      </w:r>
      <w:r>
        <w:rPr>
          <w:bCs/>
        </w:rPr>
        <w:t>.</w:t>
      </w:r>
      <w:r w:rsidR="00CB7A40">
        <w:rPr>
          <w:bCs/>
        </w:rPr>
        <w:t>g.</w:t>
      </w:r>
      <w:r>
        <w:rPr>
          <w:bCs/>
        </w:rPr>
        <w:t xml:space="preserve"> AA batteries)</w:t>
      </w:r>
    </w:p>
    <w:p w:rsidR="001E45E5" w:rsidRDefault="001E45E5" w:rsidP="00651B9A">
      <w:pPr>
        <w:spacing w:after="0"/>
        <w:jc w:val="both"/>
        <w:rPr>
          <w:bCs/>
        </w:rPr>
      </w:pPr>
    </w:p>
    <w:p w:rsidR="00651B9A" w:rsidRPr="00651B9A" w:rsidRDefault="00CB7A40" w:rsidP="00651B9A">
      <w:pPr>
        <w:spacing w:after="0"/>
        <w:jc w:val="both"/>
      </w:pPr>
      <w:r>
        <w:t xml:space="preserve">GPS </w:t>
      </w:r>
      <w:r w:rsidR="00F56458">
        <w:rPr>
          <w:bCs/>
        </w:rPr>
        <w:t>receiver</w:t>
      </w:r>
      <w:r w:rsidR="001E45E5">
        <w:rPr>
          <w:bCs/>
        </w:rPr>
        <w:t>s</w:t>
      </w:r>
      <w:r w:rsidR="00651B9A">
        <w:rPr>
          <w:bCs/>
        </w:rPr>
        <w:t xml:space="preserve"> that fit thes</w:t>
      </w:r>
      <w:r w:rsidR="00F56458">
        <w:rPr>
          <w:bCs/>
        </w:rPr>
        <w:t>e</w:t>
      </w:r>
      <w:r w:rsidR="00651B9A">
        <w:rPr>
          <w:bCs/>
        </w:rPr>
        <w:t xml:space="preserve"> requirements and </w:t>
      </w:r>
      <w:r w:rsidR="00B64004">
        <w:rPr>
          <w:bCs/>
        </w:rPr>
        <w:t>are</w:t>
      </w:r>
      <w:r w:rsidR="00301819">
        <w:rPr>
          <w:bCs/>
        </w:rPr>
        <w:t xml:space="preserve"> often used for the DHS </w:t>
      </w:r>
      <w:r w:rsidR="00B64004">
        <w:rPr>
          <w:bCs/>
        </w:rPr>
        <w:t>are</w:t>
      </w:r>
      <w:r w:rsidR="00F56458">
        <w:rPr>
          <w:bCs/>
        </w:rPr>
        <w:t xml:space="preserve"> the Gramin eTrex Legend H</w:t>
      </w:r>
      <w:r w:rsidR="00B64004">
        <w:rPr>
          <w:bCs/>
        </w:rPr>
        <w:t xml:space="preserve"> and the Gramin eTrex 10</w:t>
      </w:r>
      <w:r w:rsidR="00F56458">
        <w:rPr>
          <w:bCs/>
        </w:rPr>
        <w:t>.</w:t>
      </w:r>
      <w:r w:rsidR="00AE1422">
        <w:rPr>
          <w:bCs/>
        </w:rPr>
        <w:t xml:space="preserve">  A </w:t>
      </w:r>
      <w:r w:rsidR="00BE46BB">
        <w:rPr>
          <w:bCs/>
        </w:rPr>
        <w:t xml:space="preserve">field </w:t>
      </w:r>
      <w:r w:rsidR="00AE1422">
        <w:rPr>
          <w:bCs/>
        </w:rPr>
        <w:t xml:space="preserve">guide for </w:t>
      </w:r>
      <w:r w:rsidR="00B64004">
        <w:rPr>
          <w:bCs/>
        </w:rPr>
        <w:t xml:space="preserve">both </w:t>
      </w:r>
      <w:r w:rsidR="00AE1422">
        <w:t xml:space="preserve">GPS </w:t>
      </w:r>
      <w:r w:rsidR="00B64004">
        <w:t xml:space="preserve">units are </w:t>
      </w:r>
      <w:r w:rsidR="00BE46BB">
        <w:rPr>
          <w:bCs/>
        </w:rPr>
        <w:t>included in Appendix 4</w:t>
      </w:r>
      <w:r w:rsidR="00B64004">
        <w:rPr>
          <w:bCs/>
        </w:rPr>
        <w:t xml:space="preserve"> and 5, respectively</w:t>
      </w:r>
      <w:r w:rsidR="00BE46BB">
        <w:rPr>
          <w:bCs/>
        </w:rPr>
        <w:t>.</w:t>
      </w:r>
    </w:p>
    <w:p w:rsidR="00B62AEF" w:rsidRDefault="00B62AEF">
      <w:pPr>
        <w:pStyle w:val="Heading2"/>
        <w:jc w:val="both"/>
      </w:pPr>
    </w:p>
    <w:p w:rsidR="00B64004" w:rsidRPr="00B64004" w:rsidRDefault="00B64004" w:rsidP="00B64004"/>
    <w:p w:rsidR="00A049F8" w:rsidRDefault="00670026">
      <w:pPr>
        <w:pStyle w:val="Heading2"/>
        <w:jc w:val="both"/>
      </w:pPr>
      <w:bookmarkStart w:id="20" w:name="_Toc358025277"/>
      <w:r>
        <w:lastRenderedPageBreak/>
        <w:t>Personnel Needs</w:t>
      </w:r>
      <w:bookmarkEnd w:id="20"/>
    </w:p>
    <w:p w:rsidR="00A049F8" w:rsidRDefault="00670026">
      <w:pPr>
        <w:jc w:val="both"/>
        <w:rPr>
          <w:color w:val="000000"/>
        </w:rPr>
      </w:pPr>
      <w:r>
        <w:rPr>
          <w:color w:val="000000"/>
        </w:rPr>
        <w:t xml:space="preserve">GPS data collection can almost always be done without hiring additional personnel. The details and number of people will vary according to </w:t>
      </w:r>
      <w:r w:rsidR="00D36786">
        <w:rPr>
          <w:color w:val="000000"/>
        </w:rPr>
        <w:t xml:space="preserve">the </w:t>
      </w:r>
      <w:r>
        <w:rPr>
          <w:color w:val="000000"/>
        </w:rPr>
        <w:t xml:space="preserve">projects. </w:t>
      </w:r>
      <w:r w:rsidR="00D36786">
        <w:rPr>
          <w:color w:val="000000"/>
        </w:rPr>
        <w:t>There</w:t>
      </w:r>
      <w:r>
        <w:rPr>
          <w:color w:val="000000"/>
        </w:rPr>
        <w:t xml:space="preserve"> should be a field team which will collect </w:t>
      </w:r>
      <w:r w:rsidR="00AE1422">
        <w:t xml:space="preserve">GPS </w:t>
      </w:r>
      <w:r w:rsidR="004739DB">
        <w:rPr>
          <w:color w:val="000000"/>
        </w:rPr>
        <w:t>data</w:t>
      </w:r>
      <w:r>
        <w:rPr>
          <w:color w:val="000000"/>
        </w:rPr>
        <w:t xml:space="preserve"> and a GPS coordinator. The project manager must identify a local staff person to serve as the GPS coordinator and must decide which field staff will be charged with the responsibility of actually collecting the GPS </w:t>
      </w:r>
      <w:r w:rsidR="00AE1422">
        <w:rPr>
          <w:color w:val="000000"/>
        </w:rPr>
        <w:t>data</w:t>
      </w:r>
      <w:r>
        <w:rPr>
          <w:color w:val="000000"/>
        </w:rPr>
        <w:t>. The main responsibilities of the GPS coordinator are to ensure that:</w:t>
      </w:r>
    </w:p>
    <w:p w:rsidR="00A049F8" w:rsidRDefault="00D36786">
      <w:pPr>
        <w:pStyle w:val="nospace"/>
        <w:numPr>
          <w:ilvl w:val="0"/>
          <w:numId w:val="2"/>
        </w:numPr>
        <w:jc w:val="both"/>
      </w:pPr>
      <w:r>
        <w:t xml:space="preserve">Field </w:t>
      </w:r>
      <w:r w:rsidR="00670026">
        <w:t>staff are well-trained</w:t>
      </w:r>
      <w:r w:rsidR="00AE1422">
        <w:t xml:space="preserve"> in the use of GPS receivers</w:t>
      </w:r>
    </w:p>
    <w:p w:rsidR="00A049F8" w:rsidRDefault="00AE1422">
      <w:pPr>
        <w:pStyle w:val="nospacebullet"/>
        <w:numPr>
          <w:ilvl w:val="0"/>
          <w:numId w:val="6"/>
        </w:numPr>
        <w:jc w:val="both"/>
      </w:pPr>
      <w:r>
        <w:t>GPS d</w:t>
      </w:r>
      <w:r w:rsidR="004739DB">
        <w:t xml:space="preserve">ata </w:t>
      </w:r>
      <w:r w:rsidR="00670026">
        <w:t xml:space="preserve">are collected for all locations in the survey </w:t>
      </w:r>
    </w:p>
    <w:p w:rsidR="00A049F8" w:rsidRDefault="00D36786">
      <w:pPr>
        <w:pStyle w:val="nospace"/>
        <w:numPr>
          <w:ilvl w:val="0"/>
          <w:numId w:val="2"/>
        </w:numPr>
        <w:jc w:val="both"/>
      </w:pPr>
      <w:r>
        <w:t xml:space="preserve">Technical </w:t>
      </w:r>
      <w:r w:rsidR="00670026">
        <w:t xml:space="preserve">and protocol questions raised by the </w:t>
      </w:r>
      <w:r w:rsidR="004739DB">
        <w:t xml:space="preserve">GPS </w:t>
      </w:r>
      <w:r w:rsidR="00AE1422">
        <w:t xml:space="preserve">data </w:t>
      </w:r>
      <w:r w:rsidR="00670026">
        <w:t xml:space="preserve">collection team are resolved </w:t>
      </w:r>
    </w:p>
    <w:p w:rsidR="00A049F8" w:rsidRDefault="00D36786">
      <w:pPr>
        <w:pStyle w:val="nospace"/>
        <w:numPr>
          <w:ilvl w:val="0"/>
          <w:numId w:val="2"/>
        </w:numPr>
        <w:jc w:val="both"/>
      </w:pPr>
      <w:r>
        <w:t xml:space="preserve">Team </w:t>
      </w:r>
      <w:r w:rsidR="00670026">
        <w:t xml:space="preserve">members are following the established </w:t>
      </w:r>
      <w:r w:rsidR="00AE1422">
        <w:t xml:space="preserve">GPS </w:t>
      </w:r>
      <w:r w:rsidR="004739DB">
        <w:t xml:space="preserve">data </w:t>
      </w:r>
      <w:r w:rsidR="00670026">
        <w:t xml:space="preserve">collection protocols </w:t>
      </w:r>
    </w:p>
    <w:p w:rsidR="00A049F8" w:rsidRDefault="00AE1422">
      <w:pPr>
        <w:pStyle w:val="nospace"/>
        <w:numPr>
          <w:ilvl w:val="0"/>
          <w:numId w:val="2"/>
        </w:numPr>
        <w:jc w:val="both"/>
      </w:pPr>
      <w:r>
        <w:t>GPS d</w:t>
      </w:r>
      <w:r w:rsidR="00D36786">
        <w:t xml:space="preserve">ata </w:t>
      </w:r>
      <w:r>
        <w:t>are</w:t>
      </w:r>
      <w:r w:rsidR="00670026">
        <w:t xml:space="preserve"> regularly downloaded </w:t>
      </w:r>
      <w:r w:rsidR="00E26A68">
        <w:t xml:space="preserve">from the GPS receivers </w:t>
      </w:r>
      <w:r w:rsidR="00670026">
        <w:t xml:space="preserve">and verified </w:t>
      </w:r>
    </w:p>
    <w:p w:rsidR="00A049F8" w:rsidRDefault="00AE1422">
      <w:pPr>
        <w:pStyle w:val="nospace"/>
        <w:numPr>
          <w:ilvl w:val="0"/>
          <w:numId w:val="2"/>
        </w:numPr>
        <w:jc w:val="both"/>
      </w:pPr>
      <w:r>
        <w:t>GPS d</w:t>
      </w:r>
      <w:r w:rsidR="00D36786">
        <w:t xml:space="preserve">ata </w:t>
      </w:r>
      <w:r w:rsidR="00670026">
        <w:t xml:space="preserve">from the paper forms </w:t>
      </w:r>
      <w:r w:rsidR="00D36786">
        <w:t xml:space="preserve">are </w:t>
      </w:r>
      <w:r w:rsidR="00670026">
        <w:t xml:space="preserve">entered </w:t>
      </w:r>
      <w:r w:rsidR="00D36786">
        <w:t xml:space="preserve">into a computer </w:t>
      </w:r>
      <w:r w:rsidR="00670026">
        <w:t>and verified</w:t>
      </w:r>
    </w:p>
    <w:p w:rsidR="00A049F8" w:rsidRDefault="00D36786">
      <w:pPr>
        <w:pStyle w:val="nospace"/>
        <w:numPr>
          <w:ilvl w:val="0"/>
          <w:numId w:val="2"/>
        </w:numPr>
        <w:jc w:val="both"/>
      </w:pPr>
      <w:r>
        <w:t xml:space="preserve">All </w:t>
      </w:r>
      <w:r w:rsidR="00670026">
        <w:t xml:space="preserve">necessary </w:t>
      </w:r>
      <w:r w:rsidR="00AE1422">
        <w:t xml:space="preserve">GPS </w:t>
      </w:r>
      <w:r w:rsidR="00670026">
        <w:t xml:space="preserve">data </w:t>
      </w:r>
      <w:r w:rsidR="004739DB">
        <w:t xml:space="preserve">are </w:t>
      </w:r>
      <w:r w:rsidR="00670026">
        <w:t>collected</w:t>
      </w:r>
    </w:p>
    <w:p w:rsidR="00A049F8" w:rsidRDefault="00D36786">
      <w:pPr>
        <w:pStyle w:val="nospace"/>
        <w:numPr>
          <w:ilvl w:val="0"/>
          <w:numId w:val="2"/>
        </w:numPr>
        <w:jc w:val="both"/>
        <w:rPr>
          <w:bCs/>
        </w:rPr>
      </w:pPr>
      <w:r>
        <w:t xml:space="preserve">Copies </w:t>
      </w:r>
      <w:r w:rsidR="00670026">
        <w:t xml:space="preserve">of the </w:t>
      </w:r>
      <w:r w:rsidR="00AE1422">
        <w:t xml:space="preserve">GPS </w:t>
      </w:r>
      <w:r w:rsidR="00670026">
        <w:t xml:space="preserve">data </w:t>
      </w:r>
      <w:r w:rsidR="004739DB">
        <w:t xml:space="preserve">are </w:t>
      </w:r>
      <w:r w:rsidR="00670026">
        <w:t>provided to the managing institutions</w:t>
      </w:r>
    </w:p>
    <w:p w:rsidR="00A049F8" w:rsidRDefault="00A049F8">
      <w:pPr>
        <w:jc w:val="both"/>
        <w:rPr>
          <w:b/>
          <w:bCs/>
        </w:rPr>
      </w:pPr>
    </w:p>
    <w:p w:rsidR="00A049F8" w:rsidRDefault="0077232C">
      <w:pPr>
        <w:pStyle w:val="Heading2"/>
        <w:jc w:val="both"/>
      </w:pPr>
      <w:bookmarkStart w:id="21" w:name="_Toc358025278"/>
      <w:r w:rsidRPr="0077232C">
        <w:t>Training of GPS Coordinator and Field Team</w:t>
      </w:r>
      <w:bookmarkEnd w:id="21"/>
    </w:p>
    <w:p w:rsidR="00A049F8" w:rsidRDefault="00670026">
      <w:pPr>
        <w:jc w:val="both"/>
        <w:rPr>
          <w:color w:val="000000"/>
        </w:rPr>
      </w:pPr>
      <w:r>
        <w:rPr>
          <w:color w:val="000000"/>
        </w:rPr>
        <w:t xml:space="preserve">Adequate training of personnel is crucial to promote an understanding of </w:t>
      </w:r>
      <w:r w:rsidR="00D36786">
        <w:rPr>
          <w:color w:val="000000"/>
        </w:rPr>
        <w:t xml:space="preserve">and </w:t>
      </w:r>
      <w:r>
        <w:rPr>
          <w:color w:val="000000"/>
        </w:rPr>
        <w:t xml:space="preserve">proper use of the GPS receivers and to troubleshoot problems that may occur in the field. The GPS coordinator should be identified early so that s/he can fill the role for the duration of the training, data collection and </w:t>
      </w:r>
      <w:r w:rsidR="00AE1422">
        <w:rPr>
          <w:color w:val="000000"/>
        </w:rPr>
        <w:t xml:space="preserve">data </w:t>
      </w:r>
      <w:r>
        <w:rPr>
          <w:color w:val="000000"/>
        </w:rPr>
        <w:t xml:space="preserve">processing. This person should be someone who has existing knowledge and/or experience with GPS </w:t>
      </w:r>
      <w:r w:rsidR="00AE1422">
        <w:rPr>
          <w:color w:val="000000"/>
        </w:rPr>
        <w:t>data or</w:t>
      </w:r>
      <w:r>
        <w:rPr>
          <w:color w:val="000000"/>
        </w:rPr>
        <w:t xml:space="preserve"> the willingness and ability to learn quickly. </w:t>
      </w:r>
      <w:r>
        <w:t xml:space="preserve">Because of the advanced tasks the </w:t>
      </w:r>
      <w:r w:rsidR="00AE1422">
        <w:t xml:space="preserve">GPS </w:t>
      </w:r>
      <w:r>
        <w:t xml:space="preserve">coordinator must perform, s/he will need additional training beyond </w:t>
      </w:r>
      <w:r w:rsidR="00D36786">
        <w:t>what</w:t>
      </w:r>
      <w:r>
        <w:t xml:space="preserve"> is </w:t>
      </w:r>
      <w:r w:rsidR="00D36786">
        <w:t xml:space="preserve">provided </w:t>
      </w:r>
      <w:r>
        <w:t xml:space="preserve">to the collection teams. This training will include how to transfer </w:t>
      </w:r>
      <w:r w:rsidR="00AE1422">
        <w:t>locations</w:t>
      </w:r>
      <w:r>
        <w:t xml:space="preserve"> from the GPS receiver to a computer as well as some more advanced training with the GPS </w:t>
      </w:r>
      <w:r w:rsidR="005273CB">
        <w:t>receivers</w:t>
      </w:r>
      <w:r>
        <w:t xml:space="preserve">. At a minimum the </w:t>
      </w:r>
      <w:r w:rsidR="00D36786">
        <w:t xml:space="preserve">GPS </w:t>
      </w:r>
      <w:r>
        <w:t xml:space="preserve">coordinator should understand the basic operation of the </w:t>
      </w:r>
      <w:r w:rsidR="00AE1422">
        <w:t xml:space="preserve">GPS </w:t>
      </w:r>
      <w:r w:rsidR="00D36786">
        <w:t xml:space="preserve">receiver </w:t>
      </w:r>
      <w:r>
        <w:t xml:space="preserve">and how to </w:t>
      </w:r>
      <w:r w:rsidR="00AE1422">
        <w:t>reset</w:t>
      </w:r>
      <w:r>
        <w:t xml:space="preserve"> and modify the system settings (e.g. coordinate system, datum, measurement </w:t>
      </w:r>
      <w:r w:rsidR="00D36786">
        <w:t>units</w:t>
      </w:r>
      <w:r>
        <w:t>).</w:t>
      </w:r>
    </w:p>
    <w:p w:rsidR="00A049F8" w:rsidRDefault="00670026">
      <w:pPr>
        <w:jc w:val="both"/>
        <w:rPr>
          <w:color w:val="000000"/>
        </w:rPr>
      </w:pPr>
      <w:r>
        <w:rPr>
          <w:color w:val="000000"/>
        </w:rPr>
        <w:t xml:space="preserve">The GPS coordinator should be trained by the project manager or designee. The training of </w:t>
      </w:r>
      <w:r w:rsidR="00AE1422">
        <w:t xml:space="preserve">GPS </w:t>
      </w:r>
      <w:r>
        <w:rPr>
          <w:color w:val="000000"/>
        </w:rPr>
        <w:t xml:space="preserve">data collectors can then be conducted by the GPS coordinator in collaboration with the project manager. </w:t>
      </w:r>
    </w:p>
    <w:p w:rsidR="00A049F8" w:rsidRDefault="00670026">
      <w:pPr>
        <w:jc w:val="both"/>
        <w:rPr>
          <w:color w:val="000000"/>
        </w:rPr>
      </w:pPr>
      <w:r>
        <w:rPr>
          <w:color w:val="000000"/>
        </w:rPr>
        <w:t xml:space="preserve">The field team must be trained in the basics of the </w:t>
      </w:r>
      <w:r w:rsidR="008807EC">
        <w:rPr>
          <w:color w:val="000000"/>
        </w:rPr>
        <w:t>GPS receiver</w:t>
      </w:r>
      <w:r>
        <w:rPr>
          <w:color w:val="000000"/>
        </w:rPr>
        <w:t xml:space="preserve">, the </w:t>
      </w:r>
      <w:r w:rsidR="008807EC">
        <w:rPr>
          <w:color w:val="000000"/>
        </w:rPr>
        <w:t xml:space="preserve">data </w:t>
      </w:r>
      <w:r>
        <w:rPr>
          <w:color w:val="000000"/>
        </w:rPr>
        <w:t xml:space="preserve">collection protocols, and simple troubleshooting techniques. In order to prevent a “black-box” syndrome where the team does not understand how the </w:t>
      </w:r>
      <w:r w:rsidR="00AE1422">
        <w:t xml:space="preserve">GPS </w:t>
      </w:r>
      <w:r w:rsidR="005273CB">
        <w:rPr>
          <w:color w:val="000000"/>
        </w:rPr>
        <w:t>receivers</w:t>
      </w:r>
      <w:r>
        <w:rPr>
          <w:color w:val="000000"/>
        </w:rPr>
        <w:t xml:space="preserve"> work</w:t>
      </w:r>
      <w:r w:rsidR="00AE1422">
        <w:rPr>
          <w:color w:val="000000"/>
        </w:rPr>
        <w:t>,</w:t>
      </w:r>
      <w:r>
        <w:rPr>
          <w:color w:val="000000"/>
        </w:rPr>
        <w:t xml:space="preserve"> it is helpful to cover the basics of how </w:t>
      </w:r>
      <w:r w:rsidR="00D36786">
        <w:rPr>
          <w:color w:val="000000"/>
        </w:rPr>
        <w:t>GPS works</w:t>
      </w:r>
      <w:r>
        <w:rPr>
          <w:color w:val="000000"/>
        </w:rPr>
        <w:t xml:space="preserve">. Lastly, the team should be given time to practice collecting </w:t>
      </w:r>
      <w:r w:rsidR="00AE1422">
        <w:t xml:space="preserve">GPS </w:t>
      </w:r>
      <w:r w:rsidR="008807EC">
        <w:rPr>
          <w:color w:val="000000"/>
        </w:rPr>
        <w:t>data</w:t>
      </w:r>
      <w:r>
        <w:rPr>
          <w:color w:val="000000"/>
        </w:rPr>
        <w:t>. This training can last from a half to a full-day depending on the number of people and the specifics of the project. The GPS training site should have access to a field or park where there is a clear view of the sky. It is essential to incorporate GPS training, including a hands-on session, in the regular project training regime.</w:t>
      </w:r>
    </w:p>
    <w:p w:rsidR="006F080A" w:rsidRDefault="006F080A">
      <w:pPr>
        <w:pStyle w:val="Heading2"/>
        <w:jc w:val="both"/>
      </w:pPr>
    </w:p>
    <w:p w:rsidR="006F080A" w:rsidRDefault="006F080A" w:rsidP="006F080A"/>
    <w:p w:rsidR="009744AB" w:rsidRDefault="009744AB">
      <w:pPr>
        <w:spacing w:after="0"/>
        <w:rPr>
          <w:b/>
        </w:rPr>
      </w:pPr>
      <w:r>
        <w:br w:type="page"/>
      </w:r>
    </w:p>
    <w:p w:rsidR="00A049F8" w:rsidRDefault="00670026">
      <w:pPr>
        <w:pStyle w:val="Heading2"/>
        <w:jc w:val="both"/>
      </w:pPr>
      <w:bookmarkStart w:id="22" w:name="_Toc358025279"/>
      <w:r>
        <w:lastRenderedPageBreak/>
        <w:t>Suggested Training Components</w:t>
      </w:r>
      <w:bookmarkEnd w:id="22"/>
    </w:p>
    <w:p w:rsidR="00A049F8" w:rsidRDefault="00670026">
      <w:pPr>
        <w:jc w:val="both"/>
        <w:rPr>
          <w:color w:val="000000"/>
        </w:rPr>
      </w:pPr>
      <w:r>
        <w:rPr>
          <w:color w:val="000000"/>
        </w:rPr>
        <w:t>The training should include the following:</w:t>
      </w:r>
    </w:p>
    <w:p w:rsidR="00A049F8" w:rsidRDefault="0077232C">
      <w:pPr>
        <w:pStyle w:val="Heading3"/>
        <w:jc w:val="both"/>
        <w:rPr>
          <w:i w:val="0"/>
        </w:rPr>
      </w:pPr>
      <w:r w:rsidRPr="0077232C">
        <w:rPr>
          <w:i w:val="0"/>
        </w:rPr>
        <w:t>1. Overview of GPS</w:t>
      </w:r>
    </w:p>
    <w:p w:rsidR="00A049F8" w:rsidRDefault="00670026">
      <w:pPr>
        <w:jc w:val="both"/>
        <w:rPr>
          <w:iCs/>
          <w:color w:val="000000"/>
        </w:rPr>
      </w:pPr>
      <w:r>
        <w:rPr>
          <w:iCs/>
          <w:color w:val="000000"/>
        </w:rPr>
        <w:t xml:space="preserve">Everyone using the GPS receivers should have a basic understanding of the </w:t>
      </w:r>
      <w:r w:rsidR="009744AB">
        <w:t>GPS</w:t>
      </w:r>
      <w:r w:rsidR="00AE1422">
        <w:t xml:space="preserve"> </w:t>
      </w:r>
      <w:r>
        <w:rPr>
          <w:iCs/>
          <w:color w:val="000000"/>
        </w:rPr>
        <w:t xml:space="preserve">and the underlying theory behind the technology. This allows users to understand how the system works and the importance of following proper protocols. Users who have an understanding of GPS will be more likely to recognize problems that may arise in the field and know the necessity of resolving the problem. Typically this section of training </w:t>
      </w:r>
      <w:r w:rsidR="00E26A68">
        <w:rPr>
          <w:iCs/>
          <w:color w:val="000000"/>
        </w:rPr>
        <w:t xml:space="preserve">lasts 30 minutes </w:t>
      </w:r>
      <w:r>
        <w:rPr>
          <w:iCs/>
          <w:color w:val="000000"/>
        </w:rPr>
        <w:t>and should cover the following topics:</w:t>
      </w:r>
    </w:p>
    <w:p w:rsidR="00A049F8" w:rsidRDefault="00670026">
      <w:pPr>
        <w:pStyle w:val="nospacebullet"/>
        <w:numPr>
          <w:ilvl w:val="0"/>
          <w:numId w:val="4"/>
        </w:numPr>
        <w:jc w:val="both"/>
      </w:pPr>
      <w:r>
        <w:t>History of GPS</w:t>
      </w:r>
    </w:p>
    <w:p w:rsidR="00A049F8" w:rsidRDefault="00670026">
      <w:pPr>
        <w:pStyle w:val="nospacebullet"/>
        <w:numPr>
          <w:ilvl w:val="0"/>
          <w:numId w:val="4"/>
        </w:numPr>
        <w:jc w:val="both"/>
      </w:pPr>
      <w:r>
        <w:t>Description of the components of GPS: satellites, ground stations, receivers</w:t>
      </w:r>
    </w:p>
    <w:p w:rsidR="00A049F8" w:rsidRDefault="00670026">
      <w:pPr>
        <w:pStyle w:val="nospacebullet"/>
        <w:numPr>
          <w:ilvl w:val="0"/>
          <w:numId w:val="4"/>
        </w:numPr>
        <w:jc w:val="both"/>
      </w:pPr>
      <w:r>
        <w:t xml:space="preserve">How the </w:t>
      </w:r>
      <w:r w:rsidR="008807EC">
        <w:t xml:space="preserve">GPS </w:t>
      </w:r>
      <w:r>
        <w:t xml:space="preserve">receiver calculates a </w:t>
      </w:r>
      <w:r w:rsidR="00AE1422">
        <w:t>location</w:t>
      </w:r>
    </w:p>
    <w:p w:rsidR="00A049F8" w:rsidRDefault="00670026">
      <w:pPr>
        <w:pStyle w:val="nospacebullet"/>
        <w:numPr>
          <w:ilvl w:val="0"/>
          <w:numId w:val="4"/>
        </w:numPr>
        <w:spacing w:after="240"/>
        <w:jc w:val="both"/>
      </w:pPr>
      <w:r>
        <w:t xml:space="preserve">Errors that are present in </w:t>
      </w:r>
      <w:r w:rsidR="00AE1422">
        <w:t xml:space="preserve">GPS data </w:t>
      </w:r>
      <w:r>
        <w:t>and how to minimize them</w:t>
      </w:r>
    </w:p>
    <w:p w:rsidR="00A049F8" w:rsidRDefault="0077232C">
      <w:pPr>
        <w:pStyle w:val="Heading3"/>
        <w:jc w:val="both"/>
        <w:rPr>
          <w:i w:val="0"/>
        </w:rPr>
      </w:pPr>
      <w:r w:rsidRPr="0077232C">
        <w:rPr>
          <w:i w:val="0"/>
        </w:rPr>
        <w:t>2. Introduction to the GPS Receiver</w:t>
      </w:r>
    </w:p>
    <w:p w:rsidR="00A049F8" w:rsidRDefault="00670026">
      <w:pPr>
        <w:jc w:val="both"/>
        <w:rPr>
          <w:iCs/>
        </w:rPr>
      </w:pPr>
      <w:r>
        <w:rPr>
          <w:iCs/>
        </w:rPr>
        <w:t xml:space="preserve">Everyone on the data collection teams should be introduced to the GPS </w:t>
      </w:r>
      <w:r w:rsidR="008807EC">
        <w:rPr>
          <w:iCs/>
        </w:rPr>
        <w:t xml:space="preserve">receiver </w:t>
      </w:r>
      <w:r>
        <w:rPr>
          <w:iCs/>
        </w:rPr>
        <w:t xml:space="preserve">in the training session.  The basics of using the </w:t>
      </w:r>
      <w:r w:rsidR="00AE1422">
        <w:t xml:space="preserve">GPS </w:t>
      </w:r>
      <w:r w:rsidR="008807EC">
        <w:rPr>
          <w:iCs/>
        </w:rPr>
        <w:t xml:space="preserve">receiver </w:t>
      </w:r>
      <w:r>
        <w:rPr>
          <w:iCs/>
        </w:rPr>
        <w:t xml:space="preserve">should be covered: on/off, initializing the </w:t>
      </w:r>
      <w:r w:rsidR="008807EC">
        <w:rPr>
          <w:iCs/>
        </w:rPr>
        <w:t xml:space="preserve">receiver </w:t>
      </w:r>
      <w:r>
        <w:rPr>
          <w:iCs/>
        </w:rPr>
        <w:t xml:space="preserve">and adjusting settings (datum, coordinate system, measurement units), acquiring a </w:t>
      </w:r>
      <w:r w:rsidR="00AE1422">
        <w:rPr>
          <w:iCs/>
        </w:rPr>
        <w:t>location</w:t>
      </w:r>
      <w:r>
        <w:rPr>
          <w:iCs/>
        </w:rPr>
        <w:t>, checking satellite cove</w:t>
      </w:r>
      <w:r w:rsidR="00E26A68">
        <w:rPr>
          <w:iCs/>
        </w:rPr>
        <w:t>rage</w:t>
      </w:r>
      <w:r>
        <w:rPr>
          <w:iCs/>
        </w:rPr>
        <w:t xml:space="preserve">, changing the waypoint name, renaming and deleting waypoints, adjusting contrast, light, and time/day. </w:t>
      </w:r>
    </w:p>
    <w:p w:rsidR="00A049F8" w:rsidRDefault="0077232C">
      <w:pPr>
        <w:pStyle w:val="Heading3"/>
        <w:jc w:val="both"/>
        <w:rPr>
          <w:i w:val="0"/>
          <w:color w:val="000000"/>
        </w:rPr>
      </w:pPr>
      <w:r w:rsidRPr="0077232C">
        <w:rPr>
          <w:i w:val="0"/>
        </w:rPr>
        <w:t xml:space="preserve">3. GPS Data Collection Protocols </w:t>
      </w:r>
    </w:p>
    <w:p w:rsidR="00A049F8" w:rsidRDefault="00670026">
      <w:pPr>
        <w:jc w:val="both"/>
        <w:rPr>
          <w:color w:val="000000"/>
        </w:rPr>
      </w:pPr>
      <w:r>
        <w:rPr>
          <w:iCs/>
          <w:color w:val="000000"/>
        </w:rPr>
        <w:t xml:space="preserve">Well-defined </w:t>
      </w:r>
      <w:r w:rsidR="00634ECC">
        <w:rPr>
          <w:iCs/>
          <w:color w:val="000000"/>
        </w:rPr>
        <w:t xml:space="preserve">data </w:t>
      </w:r>
      <w:r>
        <w:rPr>
          <w:iCs/>
          <w:color w:val="000000"/>
        </w:rPr>
        <w:t xml:space="preserve">collection protocols are essential to obtain accurate </w:t>
      </w:r>
      <w:r w:rsidR="00563F85">
        <w:rPr>
          <w:iCs/>
          <w:color w:val="000000"/>
        </w:rPr>
        <w:t>data</w:t>
      </w:r>
      <w:r>
        <w:rPr>
          <w:iCs/>
          <w:color w:val="000000"/>
        </w:rPr>
        <w:t>. These protocols should</w:t>
      </w:r>
      <w:r>
        <w:rPr>
          <w:color w:val="000000"/>
        </w:rPr>
        <w:t xml:space="preserve"> explicitly describe how </w:t>
      </w:r>
      <w:r w:rsidR="00AE1422">
        <w:rPr>
          <w:color w:val="000000"/>
        </w:rPr>
        <w:t>identifiers</w:t>
      </w:r>
      <w:r>
        <w:rPr>
          <w:color w:val="000000"/>
        </w:rPr>
        <w:t xml:space="preserve"> are assigned and where </w:t>
      </w:r>
      <w:r w:rsidR="00AE1422">
        <w:t xml:space="preserve">GPS </w:t>
      </w:r>
      <w:r w:rsidR="00634ECC">
        <w:rPr>
          <w:color w:val="000000"/>
        </w:rPr>
        <w:t xml:space="preserve">data </w:t>
      </w:r>
      <w:r>
        <w:rPr>
          <w:color w:val="000000"/>
        </w:rPr>
        <w:t>should be collected. This section of training should describe the protocols in detail.</w:t>
      </w:r>
    </w:p>
    <w:p w:rsidR="00A049F8" w:rsidRDefault="0077232C">
      <w:pPr>
        <w:pStyle w:val="Heading3"/>
        <w:jc w:val="both"/>
        <w:rPr>
          <w:i w:val="0"/>
        </w:rPr>
      </w:pPr>
      <w:r w:rsidRPr="0077232C">
        <w:rPr>
          <w:i w:val="0"/>
        </w:rPr>
        <w:t>4. Troubleshooting</w:t>
      </w:r>
    </w:p>
    <w:p w:rsidR="00A049F8" w:rsidRDefault="00670026">
      <w:pPr>
        <w:jc w:val="both"/>
        <w:rPr>
          <w:color w:val="000000"/>
        </w:rPr>
      </w:pPr>
      <w:r>
        <w:rPr>
          <w:color w:val="000000"/>
        </w:rPr>
        <w:t xml:space="preserve">Guidance should be given on solving problems that might be faced in the field. This includes replacing batteries, checking the </w:t>
      </w:r>
      <w:r w:rsidR="00AE1422">
        <w:t xml:space="preserve">GPS </w:t>
      </w:r>
      <w:r w:rsidR="008807EC">
        <w:rPr>
          <w:color w:val="000000"/>
        </w:rPr>
        <w:t xml:space="preserve">receiver's </w:t>
      </w:r>
      <w:r>
        <w:rPr>
          <w:color w:val="000000"/>
        </w:rPr>
        <w:t>settings, and finding adequate satellite coverage in the sky. Typically this section of training should last 30 minutes.</w:t>
      </w:r>
    </w:p>
    <w:p w:rsidR="00A049F8" w:rsidRDefault="0077232C">
      <w:pPr>
        <w:pStyle w:val="Heading3"/>
        <w:jc w:val="both"/>
        <w:rPr>
          <w:i w:val="0"/>
          <w:iCs/>
        </w:rPr>
      </w:pPr>
      <w:r w:rsidRPr="0077232C">
        <w:rPr>
          <w:i w:val="0"/>
        </w:rPr>
        <w:t xml:space="preserve">5. Hands-on Practice Session </w:t>
      </w:r>
    </w:p>
    <w:p w:rsidR="00A049F8" w:rsidRDefault="00670026">
      <w:pPr>
        <w:jc w:val="both"/>
        <w:rPr>
          <w:color w:val="000000"/>
        </w:rPr>
      </w:pPr>
      <w:r>
        <w:rPr>
          <w:color w:val="000000"/>
        </w:rPr>
        <w:t xml:space="preserve">GPS technology is relatively simple to use, however it does require some practice for people to become proficient in </w:t>
      </w:r>
      <w:r w:rsidR="00563F85">
        <w:rPr>
          <w:color w:val="000000"/>
        </w:rPr>
        <w:t xml:space="preserve">its </w:t>
      </w:r>
      <w:r>
        <w:rPr>
          <w:color w:val="000000"/>
        </w:rPr>
        <w:t>use. Therefore</w:t>
      </w:r>
      <w:r w:rsidR="00563F85">
        <w:rPr>
          <w:color w:val="000000"/>
        </w:rPr>
        <w:t>,</w:t>
      </w:r>
      <w:r>
        <w:rPr>
          <w:color w:val="000000"/>
        </w:rPr>
        <w:t xml:space="preserve"> it is vital that time be set aside in each training session for the users to practice collecting </w:t>
      </w:r>
      <w:r w:rsidR="00AE1422">
        <w:t xml:space="preserve">GPS </w:t>
      </w:r>
      <w:r w:rsidR="00563F85">
        <w:rPr>
          <w:color w:val="000000"/>
        </w:rPr>
        <w:t xml:space="preserve">data </w:t>
      </w:r>
      <w:r>
        <w:rPr>
          <w:color w:val="000000"/>
        </w:rPr>
        <w:t xml:space="preserve">and filling out the </w:t>
      </w:r>
      <w:r w:rsidR="00AE1422">
        <w:t xml:space="preserve">GPS </w:t>
      </w:r>
      <w:r w:rsidR="00634ECC">
        <w:rPr>
          <w:color w:val="000000"/>
        </w:rPr>
        <w:t xml:space="preserve">data </w:t>
      </w:r>
      <w:r>
        <w:rPr>
          <w:color w:val="000000"/>
        </w:rPr>
        <w:t xml:space="preserve">collection </w:t>
      </w:r>
      <w:r w:rsidR="00563F85">
        <w:rPr>
          <w:color w:val="000000"/>
        </w:rPr>
        <w:t>forms</w:t>
      </w:r>
      <w:r>
        <w:rPr>
          <w:color w:val="000000"/>
        </w:rPr>
        <w:t xml:space="preserve">. This hands-on training </w:t>
      </w:r>
      <w:r>
        <w:rPr>
          <w:i/>
          <w:color w:val="000000"/>
        </w:rPr>
        <w:t>must</w:t>
      </w:r>
      <w:r>
        <w:rPr>
          <w:color w:val="000000"/>
        </w:rPr>
        <w:t xml:space="preserve"> be conducted outside and should </w:t>
      </w:r>
      <w:r w:rsidR="00AE1422">
        <w:rPr>
          <w:color w:val="000000"/>
        </w:rPr>
        <w:t>last</w:t>
      </w:r>
      <w:r>
        <w:rPr>
          <w:color w:val="000000"/>
        </w:rPr>
        <w:t xml:space="preserve"> at least 60 minutes.</w:t>
      </w:r>
    </w:p>
    <w:p w:rsidR="00240A89" w:rsidRDefault="00670026" w:rsidP="005648EF">
      <w:pPr>
        <w:pStyle w:val="BodyText2"/>
      </w:pPr>
      <w:r>
        <w:br/>
      </w:r>
    </w:p>
    <w:p w:rsidR="00A049F8" w:rsidRDefault="00670026">
      <w:pPr>
        <w:pStyle w:val="Heading1"/>
        <w:jc w:val="both"/>
      </w:pPr>
      <w:r>
        <w:br w:type="page"/>
      </w:r>
      <w:bookmarkStart w:id="23" w:name="_Toc358025280"/>
      <w:r>
        <w:lastRenderedPageBreak/>
        <w:t>GPS Data Collection in the Field</w:t>
      </w:r>
      <w:bookmarkEnd w:id="23"/>
      <w:r>
        <w:t xml:space="preserve"> </w:t>
      </w:r>
    </w:p>
    <w:p w:rsidR="00A049F8" w:rsidRDefault="00E72773">
      <w:pPr>
        <w:jc w:val="both"/>
        <w:rPr>
          <w:color w:val="000000"/>
        </w:rPr>
      </w:pPr>
      <w:r>
        <w:t>The following section</w:t>
      </w:r>
      <w:r w:rsidR="00670026">
        <w:t xml:space="preserve"> presents general information and suggestions for collecting GPS data in the field, including when to collect data during the survey process and how to name and store the data. </w:t>
      </w:r>
    </w:p>
    <w:p w:rsidR="00A049F8" w:rsidRDefault="00670026">
      <w:pPr>
        <w:pStyle w:val="Heading2"/>
        <w:jc w:val="both"/>
      </w:pPr>
      <w:bookmarkStart w:id="24" w:name="_Toc358025281"/>
      <w:r>
        <w:t>Determining the Appropriate Collection Approach</w:t>
      </w:r>
      <w:bookmarkEnd w:id="24"/>
    </w:p>
    <w:p w:rsidR="00A049F8" w:rsidRDefault="00670026">
      <w:pPr>
        <w:jc w:val="both"/>
        <w:rPr>
          <w:color w:val="000000"/>
        </w:rPr>
      </w:pPr>
      <w:r>
        <w:rPr>
          <w:color w:val="000000"/>
        </w:rPr>
        <w:t xml:space="preserve">GPS </w:t>
      </w:r>
      <w:r w:rsidR="00634ECC">
        <w:rPr>
          <w:color w:val="000000"/>
        </w:rPr>
        <w:t xml:space="preserve">data </w:t>
      </w:r>
      <w:r>
        <w:rPr>
          <w:color w:val="000000"/>
        </w:rPr>
        <w:t xml:space="preserve">collection can take place during the listing process or during the administration of the survey itself. </w:t>
      </w:r>
      <w:r w:rsidR="00301819">
        <w:rPr>
          <w:color w:val="000000"/>
        </w:rPr>
        <w:t>DHS f</w:t>
      </w:r>
      <w:r>
        <w:rPr>
          <w:color w:val="000000"/>
        </w:rPr>
        <w:t xml:space="preserve">ieldwork is often divided into two phases: the listing and the main fieldwork. After the survey population has been stratified and enumeration areas identified, teams go out to the field to carry out the listing. In each enumeration area or cluster that has been selected, all of the households must be identified on a sketch map. The final sample selection is drawn from the listed households. </w:t>
      </w:r>
      <w:r w:rsidR="00634ECC">
        <w:rPr>
          <w:color w:val="000000"/>
        </w:rPr>
        <w:t xml:space="preserve">A </w:t>
      </w:r>
      <w:r w:rsidR="00301819">
        <w:rPr>
          <w:color w:val="000000"/>
        </w:rPr>
        <w:t>DHS</w:t>
      </w:r>
      <w:r>
        <w:rPr>
          <w:color w:val="000000"/>
        </w:rPr>
        <w:t xml:space="preserve"> generally always </w:t>
      </w:r>
      <w:r w:rsidR="00634ECC">
        <w:rPr>
          <w:color w:val="000000"/>
        </w:rPr>
        <w:t xml:space="preserve">has </w:t>
      </w:r>
      <w:r>
        <w:rPr>
          <w:color w:val="000000"/>
        </w:rPr>
        <w:t xml:space="preserve">a listing component. </w:t>
      </w:r>
    </w:p>
    <w:p w:rsidR="00A049F8" w:rsidRDefault="00670026">
      <w:pPr>
        <w:pStyle w:val="Level3"/>
        <w:numPr>
          <w:ilvl w:val="0"/>
          <w:numId w:val="0"/>
        </w:numPr>
        <w:jc w:val="both"/>
        <w:rPr>
          <w:color w:val="000000"/>
        </w:rPr>
      </w:pPr>
      <w:r>
        <w:rPr>
          <w:color w:val="000000"/>
        </w:rPr>
        <w:t xml:space="preserve">If a listing </w:t>
      </w:r>
      <w:r w:rsidR="00E26A68">
        <w:rPr>
          <w:color w:val="000000"/>
        </w:rPr>
        <w:t xml:space="preserve">phase is part of the survey, the recommendation is </w:t>
      </w:r>
      <w:r>
        <w:rPr>
          <w:color w:val="000000"/>
        </w:rPr>
        <w:t xml:space="preserve">for the teams to collect the GPS data during this time when they are not occupied with the survey itself. Because there are typically fewer listing teams than interviewing teams, fewer </w:t>
      </w:r>
      <w:r w:rsidR="00AE1422">
        <w:t xml:space="preserve">GPS </w:t>
      </w:r>
      <w:r w:rsidR="005273CB">
        <w:rPr>
          <w:color w:val="000000"/>
        </w:rPr>
        <w:t>receivers</w:t>
      </w:r>
      <w:r>
        <w:rPr>
          <w:color w:val="000000"/>
        </w:rPr>
        <w:t xml:space="preserve"> are required. Also, field supervisors are not preoccupied with the main survey so GPS data collection is easier to incorporate during this stage of the survey.</w:t>
      </w:r>
      <w:r w:rsidR="00E26A68">
        <w:rPr>
          <w:color w:val="000000"/>
        </w:rPr>
        <w:t xml:space="preserve">  Additionally, if any data needs to be re-collected this can be done during the survey.</w:t>
      </w:r>
    </w:p>
    <w:p w:rsidR="00A049F8" w:rsidRDefault="00670026">
      <w:pPr>
        <w:pStyle w:val="Level3"/>
        <w:numPr>
          <w:ilvl w:val="0"/>
          <w:numId w:val="0"/>
        </w:numPr>
        <w:jc w:val="both"/>
        <w:rPr>
          <w:color w:val="000000"/>
        </w:rPr>
      </w:pPr>
      <w:r>
        <w:rPr>
          <w:color w:val="000000"/>
        </w:rPr>
        <w:t xml:space="preserve">If GPS data is collected during survey fieldwork, one </w:t>
      </w:r>
      <w:r w:rsidR="005273CB">
        <w:rPr>
          <w:color w:val="000000"/>
        </w:rPr>
        <w:t>GPS receiver</w:t>
      </w:r>
      <w:r>
        <w:rPr>
          <w:color w:val="000000"/>
        </w:rPr>
        <w:t xml:space="preserve"> per interviewing team is required. Since field supervisors are very busy with other responsibilities, GPS data collection is more likely to be forgotten or lower on the priority list. The GPS coordinator must pay careful attention in surveys where </w:t>
      </w:r>
      <w:r w:rsidR="00AE1422">
        <w:t xml:space="preserve">GPS </w:t>
      </w:r>
      <w:r>
        <w:rPr>
          <w:color w:val="000000"/>
        </w:rPr>
        <w:t>data is collected during main survey fieldwork.</w:t>
      </w:r>
    </w:p>
    <w:p w:rsidR="00A049F8" w:rsidRDefault="00E26A68">
      <w:pPr>
        <w:pStyle w:val="Heading2"/>
        <w:jc w:val="both"/>
      </w:pPr>
      <w:bookmarkStart w:id="25" w:name="_Toc358025282"/>
      <w:r>
        <w:t xml:space="preserve">Collecting </w:t>
      </w:r>
      <w:r w:rsidR="00670026">
        <w:t>GPS Data</w:t>
      </w:r>
      <w:bookmarkEnd w:id="25"/>
    </w:p>
    <w:p w:rsidR="00A049F8" w:rsidRDefault="00670026">
      <w:pPr>
        <w:jc w:val="both"/>
        <w:rPr>
          <w:color w:val="000000"/>
        </w:rPr>
      </w:pPr>
      <w:r>
        <w:rPr>
          <w:color w:val="000000"/>
        </w:rPr>
        <w:t xml:space="preserve">One GPS </w:t>
      </w:r>
      <w:r w:rsidR="00AE1422">
        <w:rPr>
          <w:color w:val="000000"/>
        </w:rPr>
        <w:t>location</w:t>
      </w:r>
      <w:r>
        <w:rPr>
          <w:color w:val="000000"/>
        </w:rPr>
        <w:t xml:space="preserve"> must be </w:t>
      </w:r>
      <w:r w:rsidR="00563F85">
        <w:rPr>
          <w:color w:val="000000"/>
        </w:rPr>
        <w:t xml:space="preserve">recorded </w:t>
      </w:r>
      <w:r>
        <w:rPr>
          <w:color w:val="000000"/>
        </w:rPr>
        <w:t xml:space="preserve">for each </w:t>
      </w:r>
      <w:r w:rsidR="00563F85">
        <w:rPr>
          <w:color w:val="000000"/>
        </w:rPr>
        <w:t xml:space="preserve">site </w:t>
      </w:r>
      <w:r>
        <w:rPr>
          <w:color w:val="000000"/>
        </w:rPr>
        <w:t xml:space="preserve">in the survey. For </w:t>
      </w:r>
      <w:r w:rsidR="00634ECC">
        <w:rPr>
          <w:color w:val="000000"/>
        </w:rPr>
        <w:t xml:space="preserve">a </w:t>
      </w:r>
      <w:r w:rsidR="00301819">
        <w:rPr>
          <w:color w:val="000000"/>
        </w:rPr>
        <w:t>DHS</w:t>
      </w:r>
      <w:r>
        <w:rPr>
          <w:color w:val="000000"/>
        </w:rPr>
        <w:t xml:space="preserve">, the </w:t>
      </w:r>
      <w:r w:rsidR="00634ECC">
        <w:rPr>
          <w:color w:val="000000"/>
        </w:rPr>
        <w:t xml:space="preserve">reading </w:t>
      </w:r>
      <w:r>
        <w:rPr>
          <w:color w:val="000000"/>
        </w:rPr>
        <w:t xml:space="preserve">is collected at the </w:t>
      </w:r>
      <w:r w:rsidR="00634ECC">
        <w:rPr>
          <w:color w:val="000000"/>
        </w:rPr>
        <w:t xml:space="preserve">center of the </w:t>
      </w:r>
      <w:r>
        <w:rPr>
          <w:color w:val="000000"/>
        </w:rPr>
        <w:t xml:space="preserve">cluster. </w:t>
      </w:r>
      <w:r w:rsidR="00563F85">
        <w:rPr>
          <w:color w:val="000000"/>
        </w:rPr>
        <w:t>The location should be relatively open, away from tall buildings</w:t>
      </w:r>
      <w:r w:rsidR="00AE1422">
        <w:rPr>
          <w:color w:val="000000"/>
        </w:rPr>
        <w:t>,</w:t>
      </w:r>
      <w:r w:rsidR="00563F85">
        <w:rPr>
          <w:color w:val="000000"/>
        </w:rPr>
        <w:t xml:space="preserve"> and out from under tree canopy in order to receive adequate satellite signal</w:t>
      </w:r>
      <w:r w:rsidR="00AE1422">
        <w:rPr>
          <w:color w:val="000000"/>
        </w:rPr>
        <w:t xml:space="preserve"> strength</w:t>
      </w:r>
      <w:r w:rsidR="00563F85">
        <w:rPr>
          <w:color w:val="000000"/>
        </w:rPr>
        <w:t xml:space="preserve">. </w:t>
      </w:r>
    </w:p>
    <w:p w:rsidR="002F2D10" w:rsidRDefault="00301819">
      <w:pPr>
        <w:jc w:val="both"/>
        <w:rPr>
          <w:color w:val="000000"/>
        </w:rPr>
      </w:pPr>
      <w:r>
        <w:rPr>
          <w:color w:val="000000"/>
        </w:rPr>
        <w:t>DHS</w:t>
      </w:r>
      <w:r w:rsidR="00670026">
        <w:rPr>
          <w:color w:val="000000"/>
        </w:rPr>
        <w:t xml:space="preserve"> clusters are usually census enumeration areas, sometimes villages in rural areas or city blocks in urban areas. Collecting only one </w:t>
      </w:r>
      <w:r w:rsidR="00AE1422">
        <w:t xml:space="preserve">GPS location </w:t>
      </w:r>
      <w:r w:rsidR="00670026">
        <w:rPr>
          <w:color w:val="000000"/>
        </w:rPr>
        <w:t xml:space="preserve">for the cluster greatly reduces the chance of compromising confidentiality of the respondents but it is enough to allow the integration of multiple datasets for further analysis. </w:t>
      </w:r>
    </w:p>
    <w:p w:rsidR="00A049F8" w:rsidRDefault="00634ECC">
      <w:pPr>
        <w:jc w:val="both"/>
        <w:rPr>
          <w:color w:val="000000"/>
        </w:rPr>
      </w:pPr>
      <w:r>
        <w:rPr>
          <w:color w:val="000000"/>
        </w:rPr>
        <w:t xml:space="preserve">A </w:t>
      </w:r>
      <w:r w:rsidR="00301819">
        <w:rPr>
          <w:color w:val="000000"/>
        </w:rPr>
        <w:t>DHS</w:t>
      </w:r>
      <w:r w:rsidR="00670026">
        <w:rPr>
          <w:color w:val="000000"/>
        </w:rPr>
        <w:t xml:space="preserve"> typically conduct</w:t>
      </w:r>
      <w:r>
        <w:rPr>
          <w:color w:val="000000"/>
        </w:rPr>
        <w:t>s</w:t>
      </w:r>
      <w:r w:rsidR="00670026">
        <w:rPr>
          <w:color w:val="000000"/>
        </w:rPr>
        <w:t xml:space="preserve"> household interviews in 250 to 500 clusters. Each team usually visits 10 to 25 clusters depending on the topography of the area and total number of clusters to be surveyed. </w:t>
      </w:r>
      <w:r w:rsidR="00563F85">
        <w:rPr>
          <w:color w:val="000000"/>
        </w:rPr>
        <w:t>Many affordable GPS receivers</w:t>
      </w:r>
      <w:r w:rsidR="00670026">
        <w:rPr>
          <w:color w:val="000000"/>
        </w:rPr>
        <w:t xml:space="preserve"> have a maximum capacity of 500 stored points. </w:t>
      </w:r>
      <w:r w:rsidR="00AE1422">
        <w:rPr>
          <w:color w:val="000000"/>
        </w:rPr>
        <w:t xml:space="preserve">It is unlikely that any one team would need to collect more than 500 points. </w:t>
      </w:r>
      <w:r w:rsidR="00670026">
        <w:rPr>
          <w:color w:val="000000"/>
        </w:rPr>
        <w:t xml:space="preserve">If a team needs to collect more than that, special arrangements must be made. The </w:t>
      </w:r>
      <w:r w:rsidR="00AE1422">
        <w:t xml:space="preserve">GPS </w:t>
      </w:r>
      <w:r w:rsidR="00670026">
        <w:rPr>
          <w:color w:val="000000"/>
        </w:rPr>
        <w:t xml:space="preserve">data can be downloaded to a laptop in the field (as long as each team has access to a laptop and PC cable) or </w:t>
      </w:r>
      <w:r w:rsidR="00AE1422">
        <w:rPr>
          <w:color w:val="000000"/>
        </w:rPr>
        <w:t xml:space="preserve">the </w:t>
      </w:r>
      <w:r w:rsidR="00AE1422">
        <w:t>GPS receivers</w:t>
      </w:r>
      <w:r w:rsidR="00563F85">
        <w:rPr>
          <w:color w:val="000000"/>
        </w:rPr>
        <w:t xml:space="preserve"> </w:t>
      </w:r>
      <w:r w:rsidR="00670026">
        <w:rPr>
          <w:color w:val="000000"/>
        </w:rPr>
        <w:t>can be returned to the central office for download</w:t>
      </w:r>
      <w:r>
        <w:rPr>
          <w:color w:val="000000"/>
        </w:rPr>
        <w:t>ing</w:t>
      </w:r>
      <w:r w:rsidR="00670026">
        <w:rPr>
          <w:color w:val="000000"/>
        </w:rPr>
        <w:t xml:space="preserve">. The </w:t>
      </w:r>
      <w:r w:rsidR="00AE1422">
        <w:t xml:space="preserve">GPS </w:t>
      </w:r>
      <w:r w:rsidR="005273CB">
        <w:rPr>
          <w:color w:val="000000"/>
        </w:rPr>
        <w:t>receiver</w:t>
      </w:r>
      <w:r w:rsidR="00670026">
        <w:rPr>
          <w:color w:val="000000"/>
        </w:rPr>
        <w:t xml:space="preserve">’s memory can be cleared and sent back out for </w:t>
      </w:r>
      <w:r>
        <w:rPr>
          <w:color w:val="000000"/>
        </w:rPr>
        <w:t xml:space="preserve">additional </w:t>
      </w:r>
      <w:r w:rsidR="00670026">
        <w:rPr>
          <w:color w:val="000000"/>
        </w:rPr>
        <w:t xml:space="preserve">data collection. </w:t>
      </w:r>
    </w:p>
    <w:p w:rsidR="00AE1422" w:rsidRDefault="00AE1422">
      <w:pPr>
        <w:jc w:val="both"/>
        <w:rPr>
          <w:color w:val="000000"/>
        </w:rPr>
      </w:pPr>
    </w:p>
    <w:p w:rsidR="006F1B1B" w:rsidRDefault="006F1B1B">
      <w:pPr>
        <w:jc w:val="both"/>
        <w:rPr>
          <w:color w:val="000000"/>
        </w:rPr>
      </w:pPr>
    </w:p>
    <w:p w:rsidR="00A049F8" w:rsidRDefault="00670026">
      <w:pPr>
        <w:pStyle w:val="Heading2"/>
        <w:jc w:val="both"/>
        <w:rPr>
          <w:bCs/>
        </w:rPr>
      </w:pPr>
      <w:bookmarkStart w:id="26" w:name="_Toc358025283"/>
      <w:r>
        <w:rPr>
          <w:bCs/>
        </w:rPr>
        <w:lastRenderedPageBreak/>
        <w:t>Establishing Naming Conventions</w:t>
      </w:r>
      <w:bookmarkEnd w:id="26"/>
    </w:p>
    <w:p w:rsidR="00A049F8" w:rsidRDefault="00670026">
      <w:pPr>
        <w:jc w:val="both"/>
        <w:rPr>
          <w:color w:val="000000"/>
        </w:rPr>
      </w:pPr>
      <w:r>
        <w:rPr>
          <w:color w:val="000000"/>
        </w:rPr>
        <w:t xml:space="preserve">Each </w:t>
      </w:r>
      <w:r w:rsidR="00AE1422">
        <w:rPr>
          <w:color w:val="000000"/>
        </w:rPr>
        <w:t>cluster</w:t>
      </w:r>
      <w:r w:rsidR="00563F85">
        <w:rPr>
          <w:color w:val="000000"/>
        </w:rPr>
        <w:t>'s</w:t>
      </w:r>
      <w:r w:rsidR="00634ECC">
        <w:rPr>
          <w:color w:val="000000"/>
        </w:rPr>
        <w:t xml:space="preserve"> </w:t>
      </w:r>
      <w:r w:rsidR="00563F85">
        <w:rPr>
          <w:color w:val="000000"/>
        </w:rPr>
        <w:t>data</w:t>
      </w:r>
      <w:r w:rsidR="00634ECC">
        <w:rPr>
          <w:color w:val="000000"/>
        </w:rPr>
        <w:t xml:space="preserve"> </w:t>
      </w:r>
      <w:r>
        <w:rPr>
          <w:color w:val="000000"/>
        </w:rPr>
        <w:t xml:space="preserve">must be saved in the </w:t>
      </w:r>
      <w:r w:rsidR="00563F85">
        <w:rPr>
          <w:color w:val="000000"/>
        </w:rPr>
        <w:t xml:space="preserve">GPS </w:t>
      </w:r>
      <w:r>
        <w:rPr>
          <w:color w:val="000000"/>
        </w:rPr>
        <w:t xml:space="preserve">receiver’s memory. </w:t>
      </w:r>
      <w:r w:rsidR="00634ECC">
        <w:rPr>
          <w:color w:val="000000"/>
        </w:rPr>
        <w:t xml:space="preserve">The </w:t>
      </w:r>
      <w:r>
        <w:rPr>
          <w:color w:val="000000"/>
        </w:rPr>
        <w:t xml:space="preserve">saved </w:t>
      </w:r>
      <w:r w:rsidR="00AE1422">
        <w:t xml:space="preserve">GPS </w:t>
      </w:r>
      <w:r w:rsidR="00563F85">
        <w:rPr>
          <w:color w:val="000000"/>
        </w:rPr>
        <w:t>data</w:t>
      </w:r>
      <w:r w:rsidR="00634ECC">
        <w:rPr>
          <w:color w:val="000000"/>
        </w:rPr>
        <w:t xml:space="preserve"> </w:t>
      </w:r>
      <w:r>
        <w:rPr>
          <w:color w:val="000000"/>
        </w:rPr>
        <w:t xml:space="preserve">is called a waypoint and each waypoint has a unique name. When a waypoint is saved, the </w:t>
      </w:r>
      <w:r w:rsidR="00AE1422">
        <w:t xml:space="preserve">GPS </w:t>
      </w:r>
      <w:r>
        <w:rPr>
          <w:color w:val="000000"/>
        </w:rPr>
        <w:t xml:space="preserve">receiver assigns it a default name. Normally the waypoint ID should be the same as the </w:t>
      </w:r>
      <w:r w:rsidR="00E26A68">
        <w:rPr>
          <w:color w:val="000000"/>
        </w:rPr>
        <w:t>cluster</w:t>
      </w:r>
      <w:r>
        <w:rPr>
          <w:color w:val="000000"/>
        </w:rPr>
        <w:t xml:space="preserve"> ID. </w:t>
      </w:r>
      <w:r w:rsidR="00563F85">
        <w:rPr>
          <w:color w:val="000000"/>
        </w:rPr>
        <w:t>F</w:t>
      </w:r>
      <w:r>
        <w:rPr>
          <w:color w:val="000000"/>
        </w:rPr>
        <w:t xml:space="preserve">or example, </w:t>
      </w:r>
      <w:r w:rsidR="00563F85">
        <w:rPr>
          <w:color w:val="000000"/>
        </w:rPr>
        <w:t xml:space="preserve">some GPS receivers have a </w:t>
      </w:r>
      <w:r>
        <w:rPr>
          <w:color w:val="000000"/>
        </w:rPr>
        <w:t xml:space="preserve">maximum </w:t>
      </w:r>
      <w:r w:rsidR="00563F85">
        <w:rPr>
          <w:color w:val="000000"/>
        </w:rPr>
        <w:t>number of</w:t>
      </w:r>
      <w:r>
        <w:rPr>
          <w:color w:val="000000"/>
        </w:rPr>
        <w:t xml:space="preserve"> characters for the waypoint ID. If the </w:t>
      </w:r>
      <w:r w:rsidR="00E26A68">
        <w:rPr>
          <w:color w:val="000000"/>
        </w:rPr>
        <w:t>cluster</w:t>
      </w:r>
      <w:r>
        <w:rPr>
          <w:color w:val="000000"/>
        </w:rPr>
        <w:t xml:space="preserve"> ID is longer than 6 characters, an alternative naming convention must be established. </w:t>
      </w:r>
    </w:p>
    <w:p w:rsidR="00B64004" w:rsidRDefault="005426DF">
      <w:pPr>
        <w:jc w:val="both"/>
        <w:rPr>
          <w:color w:val="000000"/>
        </w:rPr>
      </w:pPr>
      <w:r>
        <w:rPr>
          <w:noProof/>
          <w:snapToGrid/>
          <w:color w:val="000000"/>
        </w:rPr>
        <mc:AlternateContent>
          <mc:Choice Requires="wps">
            <w:drawing>
              <wp:inline distT="0" distB="0" distL="0" distR="0" wp14:anchorId="2B1D1473" wp14:editId="15A64B3C">
                <wp:extent cx="6141720" cy="1485900"/>
                <wp:effectExtent l="9525" t="9525" r="11430" b="9525"/>
                <wp:docPr id="999"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485900"/>
                        </a:xfrm>
                        <a:prstGeom prst="rect">
                          <a:avLst/>
                        </a:prstGeom>
                        <a:solidFill>
                          <a:srgbClr val="FFFFFF"/>
                        </a:solidFill>
                        <a:ln w="9525">
                          <a:solidFill>
                            <a:srgbClr val="000000"/>
                          </a:solidFill>
                          <a:miter lim="800000"/>
                          <a:headEnd/>
                          <a:tailEnd/>
                        </a:ln>
                      </wps:spPr>
                      <wps:txbx>
                        <w:txbxContent>
                          <w:p w:rsidR="00005E99" w:rsidRDefault="00005E99">
                            <w:pPr>
                              <w:pStyle w:val="Caption1"/>
                            </w:pPr>
                            <w:r>
                              <w:t xml:space="preserve">Figure </w:t>
                            </w:r>
                            <w:r w:rsidR="005B2EC8">
                              <w:fldChar w:fldCharType="begin"/>
                            </w:r>
                            <w:r w:rsidR="005B2EC8">
                              <w:instrText xml:space="preserve"> seq figure \* MERGEFORMAT </w:instrText>
                            </w:r>
                            <w:r w:rsidR="005B2EC8">
                              <w:fldChar w:fldCharType="separate"/>
                            </w:r>
                            <w:r>
                              <w:rPr>
                                <w:noProof/>
                              </w:rPr>
                              <w:t>1</w:t>
                            </w:r>
                            <w:r w:rsidR="005B2EC8">
                              <w:rPr>
                                <w:noProof/>
                              </w:rPr>
                              <w:fldChar w:fldCharType="end"/>
                            </w:r>
                            <w:r>
                              <w:t>: Naming conventions for multiple types of locations</w:t>
                            </w:r>
                          </w:p>
                          <w:tbl>
                            <w:tblPr>
                              <w:tblW w:w="0" w:type="auto"/>
                              <w:tblInd w:w="720" w:type="dxa"/>
                              <w:tblBorders>
                                <w:top w:val="single" w:sz="12" w:space="0" w:color="auto"/>
                                <w:bottom w:val="single" w:sz="12" w:space="0" w:color="auto"/>
                              </w:tblBorders>
                              <w:tblLook w:val="0000" w:firstRow="0" w:lastRow="0" w:firstColumn="0" w:lastColumn="0" w:noHBand="0" w:noVBand="0"/>
                            </w:tblPr>
                            <w:tblGrid>
                              <w:gridCol w:w="1638"/>
                              <w:gridCol w:w="2520"/>
                              <w:gridCol w:w="2790"/>
                            </w:tblGrid>
                            <w:tr w:rsidR="00005E99">
                              <w:tc>
                                <w:tcPr>
                                  <w:tcW w:w="1638" w:type="dxa"/>
                                  <w:tcBorders>
                                    <w:top w:val="single" w:sz="12" w:space="0" w:color="auto"/>
                                    <w:bottom w:val="dotted" w:sz="4" w:space="0" w:color="auto"/>
                                  </w:tcBorders>
                                </w:tcPr>
                                <w:p w:rsidR="00005E99" w:rsidRDefault="00005E99">
                                  <w:pPr>
                                    <w:spacing w:after="0"/>
                                  </w:pPr>
                                  <w:r>
                                    <w:rPr>
                                      <w:rFonts w:ascii="Courier New" w:hAnsi="Courier New"/>
                                      <w:sz w:val="20"/>
                                    </w:rPr>
                                    <w:t>ID</w:t>
                                  </w:r>
                                </w:p>
                              </w:tc>
                              <w:tc>
                                <w:tcPr>
                                  <w:tcW w:w="2520" w:type="dxa"/>
                                  <w:tcBorders>
                                    <w:top w:val="single" w:sz="12" w:space="0" w:color="auto"/>
                                    <w:bottom w:val="dotted" w:sz="4" w:space="0" w:color="auto"/>
                                  </w:tcBorders>
                                </w:tcPr>
                                <w:p w:rsidR="00005E99" w:rsidRDefault="00005E99">
                                  <w:pPr>
                                    <w:spacing w:after="0"/>
                                  </w:pPr>
                                  <w:r>
                                    <w:rPr>
                                      <w:rFonts w:ascii="Courier New" w:hAnsi="Courier New"/>
                                      <w:sz w:val="20"/>
                                    </w:rPr>
                                    <w:t xml:space="preserve">Latitude   </w:t>
                                  </w:r>
                                </w:p>
                              </w:tc>
                              <w:tc>
                                <w:tcPr>
                                  <w:tcW w:w="2790" w:type="dxa"/>
                                  <w:tcBorders>
                                    <w:top w:val="single" w:sz="12" w:space="0" w:color="auto"/>
                                    <w:bottom w:val="dotted" w:sz="4" w:space="0" w:color="auto"/>
                                  </w:tcBorders>
                                </w:tcPr>
                                <w:p w:rsidR="00005E99" w:rsidRDefault="00005E99">
                                  <w:pPr>
                                    <w:spacing w:after="0"/>
                                  </w:pPr>
                                  <w:r>
                                    <w:rPr>
                                      <w:rFonts w:ascii="Courier New" w:hAnsi="Courier New"/>
                                      <w:sz w:val="20"/>
                                    </w:rPr>
                                    <w:t xml:space="preserve">Longitude   </w:t>
                                  </w:r>
                                </w:p>
                              </w:tc>
                            </w:tr>
                            <w:tr w:rsidR="00005E99">
                              <w:tc>
                                <w:tcPr>
                                  <w:tcW w:w="1638" w:type="dxa"/>
                                  <w:tcBorders>
                                    <w:top w:val="dotted" w:sz="4" w:space="0" w:color="auto"/>
                                    <w:bottom w:val="dotted" w:sz="4" w:space="0" w:color="auto"/>
                                  </w:tcBorders>
                                </w:tcPr>
                                <w:p w:rsidR="00005E99" w:rsidRDefault="00005E99">
                                  <w:pPr>
                                    <w:spacing w:after="0"/>
                                  </w:pPr>
                                  <w:r>
                                    <w:rPr>
                                      <w:rFonts w:ascii="Courier New" w:hAnsi="Courier New"/>
                                      <w:sz w:val="20"/>
                                    </w:rPr>
                                    <w:t>104</w:t>
                                  </w:r>
                                </w:p>
                              </w:tc>
                              <w:tc>
                                <w:tcPr>
                                  <w:tcW w:w="2520" w:type="dxa"/>
                                  <w:tcBorders>
                                    <w:top w:val="dotted" w:sz="4" w:space="0" w:color="auto"/>
                                    <w:bottom w:val="dotted" w:sz="4" w:space="0" w:color="auto"/>
                                  </w:tcBorders>
                                </w:tcPr>
                                <w:p w:rsidR="00005E99" w:rsidRDefault="00005E99">
                                  <w:pPr>
                                    <w:spacing w:after="0"/>
                                  </w:pPr>
                                  <w:r>
                                    <w:rPr>
                                      <w:rFonts w:ascii="Courier New" w:hAnsi="Courier New"/>
                                      <w:sz w:val="20"/>
                                    </w:rPr>
                                    <w:t>+27.647116</w:t>
                                  </w:r>
                                </w:p>
                              </w:tc>
                              <w:tc>
                                <w:tcPr>
                                  <w:tcW w:w="2790" w:type="dxa"/>
                                  <w:tcBorders>
                                    <w:top w:val="dotted" w:sz="4" w:space="0" w:color="auto"/>
                                    <w:bottom w:val="dotted" w:sz="4" w:space="0" w:color="auto"/>
                                  </w:tcBorders>
                                </w:tcPr>
                                <w:p w:rsidR="00005E99" w:rsidRDefault="00005E99">
                                  <w:pPr>
                                    <w:spacing w:after="0"/>
                                  </w:pPr>
                                  <w:r>
                                    <w:rPr>
                                      <w:rFonts w:ascii="Courier New" w:hAnsi="Courier New"/>
                                      <w:sz w:val="20"/>
                                    </w:rPr>
                                    <w:t xml:space="preserve">+085.277370 </w:t>
                                  </w:r>
                                </w:p>
                              </w:tc>
                            </w:tr>
                            <w:tr w:rsidR="00005E99">
                              <w:tc>
                                <w:tcPr>
                                  <w:tcW w:w="1638" w:type="dxa"/>
                                  <w:tcBorders>
                                    <w:top w:val="dotted" w:sz="4" w:space="0" w:color="auto"/>
                                    <w:bottom w:val="dotted" w:sz="4" w:space="0" w:color="auto"/>
                                  </w:tcBorders>
                                </w:tcPr>
                                <w:p w:rsidR="00005E99" w:rsidRDefault="00005E99">
                                  <w:pPr>
                                    <w:spacing w:after="0"/>
                                  </w:pPr>
                                  <w:r>
                                    <w:rPr>
                                      <w:rFonts w:ascii="Courier New" w:hAnsi="Courier New"/>
                                      <w:sz w:val="20"/>
                                    </w:rPr>
                                    <w:t>105</w:t>
                                  </w:r>
                                </w:p>
                              </w:tc>
                              <w:tc>
                                <w:tcPr>
                                  <w:tcW w:w="2520" w:type="dxa"/>
                                  <w:tcBorders>
                                    <w:top w:val="dotted" w:sz="4" w:space="0" w:color="auto"/>
                                    <w:bottom w:val="dotted" w:sz="4" w:space="0" w:color="auto"/>
                                  </w:tcBorders>
                                </w:tcPr>
                                <w:p w:rsidR="00005E99" w:rsidRDefault="00005E99">
                                  <w:pPr>
                                    <w:spacing w:after="0"/>
                                  </w:pPr>
                                  <w:r>
                                    <w:rPr>
                                      <w:rFonts w:ascii="Courier New" w:hAnsi="Courier New"/>
                                      <w:sz w:val="20"/>
                                    </w:rPr>
                                    <w:t>+27.717165</w:t>
                                  </w:r>
                                </w:p>
                              </w:tc>
                              <w:tc>
                                <w:tcPr>
                                  <w:tcW w:w="2790" w:type="dxa"/>
                                  <w:tcBorders>
                                    <w:top w:val="dotted" w:sz="4" w:space="0" w:color="auto"/>
                                    <w:bottom w:val="dotted" w:sz="4" w:space="0" w:color="auto"/>
                                  </w:tcBorders>
                                </w:tcPr>
                                <w:p w:rsidR="00005E99" w:rsidRDefault="00005E99">
                                  <w:pPr>
                                    <w:spacing w:after="0"/>
                                  </w:pPr>
                                  <w:r>
                                    <w:rPr>
                                      <w:rFonts w:ascii="Courier New" w:hAnsi="Courier New"/>
                                      <w:sz w:val="20"/>
                                    </w:rPr>
                                    <w:t>+085.333155</w:t>
                                  </w:r>
                                </w:p>
                              </w:tc>
                            </w:tr>
                            <w:tr w:rsidR="00005E99">
                              <w:tc>
                                <w:tcPr>
                                  <w:tcW w:w="1638" w:type="dxa"/>
                                  <w:tcBorders>
                                    <w:top w:val="dotted" w:sz="4" w:space="0" w:color="auto"/>
                                    <w:bottom w:val="dotted" w:sz="4" w:space="0" w:color="auto"/>
                                  </w:tcBorders>
                                </w:tcPr>
                                <w:p w:rsidR="00005E99" w:rsidRDefault="00005E99">
                                  <w:pPr>
                                    <w:spacing w:after="0"/>
                                  </w:pPr>
                                  <w:r>
                                    <w:rPr>
                                      <w:rFonts w:ascii="Courier New" w:hAnsi="Courier New"/>
                                      <w:sz w:val="20"/>
                                    </w:rPr>
                                    <w:t>108</w:t>
                                  </w:r>
                                </w:p>
                              </w:tc>
                              <w:tc>
                                <w:tcPr>
                                  <w:tcW w:w="2520" w:type="dxa"/>
                                  <w:tcBorders>
                                    <w:top w:val="dotted" w:sz="4" w:space="0" w:color="auto"/>
                                    <w:bottom w:val="dotted" w:sz="4" w:space="0" w:color="auto"/>
                                  </w:tcBorders>
                                </w:tcPr>
                                <w:p w:rsidR="00005E99" w:rsidRDefault="00005E99">
                                  <w:pPr>
                                    <w:spacing w:after="0"/>
                                  </w:pPr>
                                  <w:r>
                                    <w:rPr>
                                      <w:rFonts w:ascii="Courier" w:hAnsi="Courier"/>
                                      <w:sz w:val="20"/>
                                    </w:rPr>
                                    <w:t>+27.710256</w:t>
                                  </w:r>
                                </w:p>
                              </w:tc>
                              <w:tc>
                                <w:tcPr>
                                  <w:tcW w:w="2790" w:type="dxa"/>
                                  <w:tcBorders>
                                    <w:top w:val="dotted" w:sz="4" w:space="0" w:color="auto"/>
                                    <w:bottom w:val="dotted" w:sz="4" w:space="0" w:color="auto"/>
                                  </w:tcBorders>
                                </w:tcPr>
                                <w:p w:rsidR="00005E99" w:rsidRDefault="00005E99">
                                  <w:pPr>
                                    <w:spacing w:after="0"/>
                                  </w:pPr>
                                  <w:r>
                                    <w:rPr>
                                      <w:rFonts w:ascii="Courier" w:hAnsi="Courier"/>
                                      <w:sz w:val="20"/>
                                    </w:rPr>
                                    <w:t>+085.291103</w:t>
                                  </w:r>
                                </w:p>
                              </w:tc>
                            </w:tr>
                            <w:tr w:rsidR="00005E99">
                              <w:tc>
                                <w:tcPr>
                                  <w:tcW w:w="1638" w:type="dxa"/>
                                  <w:tcBorders>
                                    <w:top w:val="dotted" w:sz="4" w:space="0" w:color="auto"/>
                                    <w:bottom w:val="dotted" w:sz="4" w:space="0" w:color="auto"/>
                                  </w:tcBorders>
                                </w:tcPr>
                                <w:p w:rsidR="00005E99" w:rsidRDefault="00005E99">
                                  <w:pPr>
                                    <w:spacing w:after="0"/>
                                    <w:rPr>
                                      <w:rFonts w:ascii="Courier New" w:hAnsi="Courier New"/>
                                      <w:sz w:val="20"/>
                                    </w:rPr>
                                  </w:pPr>
                                  <w:r>
                                    <w:rPr>
                                      <w:rFonts w:ascii="Courier New" w:hAnsi="Courier New"/>
                                      <w:sz w:val="20"/>
                                    </w:rPr>
                                    <w:t>129</w:t>
                                  </w:r>
                                </w:p>
                              </w:tc>
                              <w:tc>
                                <w:tcPr>
                                  <w:tcW w:w="252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+27.647104</w:t>
                                  </w:r>
                                </w:p>
                              </w:tc>
                              <w:tc>
                                <w:tcPr>
                                  <w:tcW w:w="279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+085.277059</w:t>
                                  </w:r>
                                </w:p>
                              </w:tc>
                            </w:tr>
                            <w:tr w:rsidR="00005E99">
                              <w:tc>
                                <w:tcPr>
                                  <w:tcW w:w="1638" w:type="dxa"/>
                                  <w:tcBorders>
                                    <w:top w:val="dotted" w:sz="4" w:space="0" w:color="auto"/>
                                    <w:bottom w:val="dotted" w:sz="4" w:space="0" w:color="auto"/>
                                  </w:tcBorders>
                                </w:tcPr>
                                <w:p w:rsidR="00005E99" w:rsidRDefault="00005E99">
                                  <w:pPr>
                                    <w:spacing w:after="0"/>
                                    <w:rPr>
                                      <w:rFonts w:ascii="Courier New" w:hAnsi="Courier New"/>
                                      <w:sz w:val="20"/>
                                    </w:rPr>
                                  </w:pPr>
                                  <w:r>
                                    <w:rPr>
                                      <w:rFonts w:ascii="Courier New" w:hAnsi="Courier New"/>
                                      <w:sz w:val="20"/>
                                    </w:rPr>
                                    <w:t>130</w:t>
                                  </w:r>
                                </w:p>
                              </w:tc>
                              <w:tc>
                                <w:tcPr>
                                  <w:tcW w:w="252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+27.717111</w:t>
                                  </w:r>
                                </w:p>
                              </w:tc>
                              <w:tc>
                                <w:tcPr>
                                  <w:tcW w:w="279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+085.333042</w:t>
                                  </w:r>
                                </w:p>
                              </w:tc>
                            </w:tr>
                            <w:tr w:rsidR="00005E99">
                              <w:tc>
                                <w:tcPr>
                                  <w:tcW w:w="1638" w:type="dxa"/>
                                  <w:tcBorders>
                                    <w:top w:val="dotted" w:sz="4" w:space="0" w:color="auto"/>
                                    <w:bottom w:val="single" w:sz="12" w:space="0" w:color="auto"/>
                                  </w:tcBorders>
                                </w:tcPr>
                                <w:p w:rsidR="00005E99" w:rsidRDefault="00005E99">
                                  <w:pPr>
                                    <w:spacing w:after="0"/>
                                    <w:rPr>
                                      <w:rFonts w:ascii="Courier New" w:hAnsi="Courier New"/>
                                      <w:sz w:val="20"/>
                                    </w:rPr>
                                  </w:pPr>
                                  <w:r>
                                    <w:rPr>
                                      <w:rFonts w:ascii="Courier New" w:hAnsi="Courier New"/>
                                      <w:sz w:val="20"/>
                                    </w:rPr>
                                    <w:t>141</w:t>
                                  </w:r>
                                </w:p>
                              </w:tc>
                              <w:tc>
                                <w:tcPr>
                                  <w:tcW w:w="2520" w:type="dxa"/>
                                  <w:tcBorders>
                                    <w:top w:val="dotted" w:sz="4" w:space="0" w:color="auto"/>
                                    <w:bottom w:val="single" w:sz="12" w:space="0" w:color="auto"/>
                                  </w:tcBorders>
                                </w:tcPr>
                                <w:p w:rsidR="00005E99" w:rsidRDefault="00005E99">
                                  <w:pPr>
                                    <w:spacing w:after="0"/>
                                    <w:rPr>
                                      <w:rFonts w:ascii="Courier" w:hAnsi="Courier"/>
                                      <w:sz w:val="20"/>
                                    </w:rPr>
                                  </w:pPr>
                                  <w:r>
                                    <w:rPr>
                                      <w:rFonts w:ascii="Courier" w:hAnsi="Courier"/>
                                      <w:sz w:val="20"/>
                                    </w:rPr>
                                    <w:t>+27.710240</w:t>
                                  </w:r>
                                </w:p>
                              </w:tc>
                              <w:tc>
                                <w:tcPr>
                                  <w:tcW w:w="2790" w:type="dxa"/>
                                  <w:tcBorders>
                                    <w:top w:val="dotted" w:sz="4" w:space="0" w:color="auto"/>
                                    <w:bottom w:val="single" w:sz="12" w:space="0" w:color="auto"/>
                                  </w:tcBorders>
                                </w:tcPr>
                                <w:p w:rsidR="00005E99" w:rsidRDefault="00005E99">
                                  <w:pPr>
                                    <w:spacing w:after="0"/>
                                    <w:rPr>
                                      <w:rFonts w:ascii="Courier" w:hAnsi="Courier"/>
                                      <w:sz w:val="20"/>
                                    </w:rPr>
                                  </w:pPr>
                                  <w:r>
                                    <w:rPr>
                                      <w:rFonts w:ascii="Courier" w:hAnsi="Courier"/>
                                      <w:sz w:val="20"/>
                                    </w:rPr>
                                    <w:t>+085.291169</w:t>
                                  </w:r>
                                </w:p>
                              </w:tc>
                            </w:tr>
                          </w:tbl>
                          <w:p w:rsidR="00005E99" w:rsidRDefault="00005E99">
                            <w:pPr>
                              <w:spacing w:after="0"/>
                              <w:ind w:firstLine="720"/>
                            </w:pPr>
                          </w:p>
                        </w:txbxContent>
                      </wps:txbx>
                      <wps:bodyPr rot="0" vert="horz" wrap="square" lIns="91440" tIns="45720" rIns="91440" bIns="45720" anchor="t" anchorCtr="0" upright="1">
                        <a:noAutofit/>
                      </wps:bodyPr>
                    </wps:wsp>
                  </a:graphicData>
                </a:graphic>
              </wp:inline>
            </w:drawing>
          </mc:Choice>
          <mc:Fallback>
            <w:pict>
              <v:shape id="Text Box 1025" o:spid="_x0000_s1026" type="#_x0000_t202" style="width:483.6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">
                <v:textbox>
                  <w:txbxContent>
                    <w:p w:rsidR="00005E99" w:rsidRDefault="00005E99">
                      <w:pPr>
                        <w:pStyle w:val="Caption1"/>
                      </w:pPr>
                      <w:r>
                        <w:t xml:space="preserve">Figure </w:t>
                      </w:r>
                      <w:r w:rsidR="005B2EC8">
                        <w:fldChar w:fldCharType="begin"/>
                      </w:r>
                      <w:r w:rsidR="005B2EC8">
                        <w:instrText xml:space="preserve"> seq figure \* MERGEFORMAT </w:instrText>
                      </w:r>
                      <w:r w:rsidR="005B2EC8">
                        <w:fldChar w:fldCharType="separate"/>
                      </w:r>
                      <w:r>
                        <w:rPr>
                          <w:noProof/>
                        </w:rPr>
                        <w:t>1</w:t>
                      </w:r>
                      <w:r w:rsidR="005B2EC8">
                        <w:rPr>
                          <w:noProof/>
                        </w:rPr>
                        <w:fldChar w:fldCharType="end"/>
                      </w:r>
                      <w:r>
                        <w:t>: Naming conventions for multiple types of locations</w:t>
                      </w:r>
                    </w:p>
                    <w:tbl>
                      <w:tblPr>
                        <w:tblW w:w="0" w:type="auto"/>
                        <w:tblInd w:w="720" w:type="dxa"/>
                        <w:tblBorders>
                          <w:top w:val="single" w:sz="12" w:space="0" w:color="auto"/>
                          <w:bottom w:val="single" w:sz="12" w:space="0" w:color="auto"/>
                        </w:tblBorders>
                        <w:tblLook w:val="0000" w:firstRow="0" w:lastRow="0" w:firstColumn="0" w:lastColumn="0" w:noHBand="0" w:noVBand="0"/>
                      </w:tblPr>
                      <w:tblGrid>
                        <w:gridCol w:w="1638"/>
                        <w:gridCol w:w="2520"/>
                        <w:gridCol w:w="2790"/>
                      </w:tblGrid>
                      <w:tr w:rsidR="00005E99">
                        <w:tc>
                          <w:tcPr>
                            <w:tcW w:w="1638" w:type="dxa"/>
                            <w:tcBorders>
                              <w:top w:val="single" w:sz="12" w:space="0" w:color="auto"/>
                              <w:bottom w:val="dotted" w:sz="4" w:space="0" w:color="auto"/>
                            </w:tcBorders>
                          </w:tcPr>
                          <w:p w:rsidR="00005E99" w:rsidRDefault="00005E99">
                            <w:pPr>
                              <w:spacing w:after="0"/>
                            </w:pPr>
                            <w:r>
                              <w:rPr>
                                <w:rFonts w:ascii="Courier New" w:hAnsi="Courier New"/>
                                <w:sz w:val="20"/>
                              </w:rPr>
                              <w:t>ID</w:t>
                            </w:r>
                          </w:p>
                        </w:tc>
                        <w:tc>
                          <w:tcPr>
                            <w:tcW w:w="2520" w:type="dxa"/>
                            <w:tcBorders>
                              <w:top w:val="single" w:sz="12" w:space="0" w:color="auto"/>
                              <w:bottom w:val="dotted" w:sz="4" w:space="0" w:color="auto"/>
                            </w:tcBorders>
                          </w:tcPr>
                          <w:p w:rsidR="00005E99" w:rsidRDefault="00005E99">
                            <w:pPr>
                              <w:spacing w:after="0"/>
                            </w:pPr>
                            <w:r>
                              <w:rPr>
                                <w:rFonts w:ascii="Courier New" w:hAnsi="Courier New"/>
                                <w:sz w:val="20"/>
                              </w:rPr>
                              <w:t xml:space="preserve">Latitude   </w:t>
                            </w:r>
                          </w:p>
                        </w:tc>
                        <w:tc>
                          <w:tcPr>
                            <w:tcW w:w="2790" w:type="dxa"/>
                            <w:tcBorders>
                              <w:top w:val="single" w:sz="12" w:space="0" w:color="auto"/>
                              <w:bottom w:val="dotted" w:sz="4" w:space="0" w:color="auto"/>
                            </w:tcBorders>
                          </w:tcPr>
                          <w:p w:rsidR="00005E99" w:rsidRDefault="00005E99">
                            <w:pPr>
                              <w:spacing w:after="0"/>
                            </w:pPr>
                            <w:r>
                              <w:rPr>
                                <w:rFonts w:ascii="Courier New" w:hAnsi="Courier New"/>
                                <w:sz w:val="20"/>
                              </w:rPr>
                              <w:t xml:space="preserve">Longitude   </w:t>
                            </w:r>
                          </w:p>
                        </w:tc>
                      </w:tr>
                      <w:tr w:rsidR="00005E99">
                        <w:tc>
                          <w:tcPr>
                            <w:tcW w:w="1638" w:type="dxa"/>
                            <w:tcBorders>
                              <w:top w:val="dotted" w:sz="4" w:space="0" w:color="auto"/>
                              <w:bottom w:val="dotted" w:sz="4" w:space="0" w:color="auto"/>
                            </w:tcBorders>
                          </w:tcPr>
                          <w:p w:rsidR="00005E99" w:rsidRDefault="00005E99">
                            <w:pPr>
                              <w:spacing w:after="0"/>
                            </w:pPr>
                            <w:r>
                              <w:rPr>
                                <w:rFonts w:ascii="Courier New" w:hAnsi="Courier New"/>
                                <w:sz w:val="20"/>
                              </w:rPr>
                              <w:t>104</w:t>
                            </w:r>
                          </w:p>
                        </w:tc>
                        <w:tc>
                          <w:tcPr>
                            <w:tcW w:w="2520" w:type="dxa"/>
                            <w:tcBorders>
                              <w:top w:val="dotted" w:sz="4" w:space="0" w:color="auto"/>
                              <w:bottom w:val="dotted" w:sz="4" w:space="0" w:color="auto"/>
                            </w:tcBorders>
                          </w:tcPr>
                          <w:p w:rsidR="00005E99" w:rsidRDefault="00005E99">
                            <w:pPr>
                              <w:spacing w:after="0"/>
                            </w:pPr>
                            <w:r>
                              <w:rPr>
                                <w:rFonts w:ascii="Courier New" w:hAnsi="Courier New"/>
                                <w:sz w:val="20"/>
                              </w:rPr>
                              <w:t>+27.647116</w:t>
                            </w:r>
                          </w:p>
                        </w:tc>
                        <w:tc>
                          <w:tcPr>
                            <w:tcW w:w="2790" w:type="dxa"/>
                            <w:tcBorders>
                              <w:top w:val="dotted" w:sz="4" w:space="0" w:color="auto"/>
                              <w:bottom w:val="dotted" w:sz="4" w:space="0" w:color="auto"/>
                            </w:tcBorders>
                          </w:tcPr>
                          <w:p w:rsidR="00005E99" w:rsidRDefault="00005E99">
                            <w:pPr>
                              <w:spacing w:after="0"/>
                            </w:pPr>
                            <w:r>
                              <w:rPr>
                                <w:rFonts w:ascii="Courier New" w:hAnsi="Courier New"/>
                                <w:sz w:val="20"/>
                              </w:rPr>
                              <w:t xml:space="preserve">+085.277370 </w:t>
                            </w:r>
                          </w:p>
                        </w:tc>
                      </w:tr>
                      <w:tr w:rsidR="00005E99">
                        <w:tc>
                          <w:tcPr>
                            <w:tcW w:w="1638" w:type="dxa"/>
                            <w:tcBorders>
                              <w:top w:val="dotted" w:sz="4" w:space="0" w:color="auto"/>
                              <w:bottom w:val="dotted" w:sz="4" w:space="0" w:color="auto"/>
                            </w:tcBorders>
                          </w:tcPr>
                          <w:p w:rsidR="00005E99" w:rsidRDefault="00005E99">
                            <w:pPr>
                              <w:spacing w:after="0"/>
                            </w:pPr>
                            <w:r>
                              <w:rPr>
                                <w:rFonts w:ascii="Courier New" w:hAnsi="Courier New"/>
                                <w:sz w:val="20"/>
                              </w:rPr>
                              <w:t>105</w:t>
                            </w:r>
                          </w:p>
                        </w:tc>
                        <w:tc>
                          <w:tcPr>
                            <w:tcW w:w="2520" w:type="dxa"/>
                            <w:tcBorders>
                              <w:top w:val="dotted" w:sz="4" w:space="0" w:color="auto"/>
                              <w:bottom w:val="dotted" w:sz="4" w:space="0" w:color="auto"/>
                            </w:tcBorders>
                          </w:tcPr>
                          <w:p w:rsidR="00005E99" w:rsidRDefault="00005E99">
                            <w:pPr>
                              <w:spacing w:after="0"/>
                            </w:pPr>
                            <w:r>
                              <w:rPr>
                                <w:rFonts w:ascii="Courier New" w:hAnsi="Courier New"/>
                                <w:sz w:val="20"/>
                              </w:rPr>
                              <w:t>+27.717165</w:t>
                            </w:r>
                          </w:p>
                        </w:tc>
                        <w:tc>
                          <w:tcPr>
                            <w:tcW w:w="2790" w:type="dxa"/>
                            <w:tcBorders>
                              <w:top w:val="dotted" w:sz="4" w:space="0" w:color="auto"/>
                              <w:bottom w:val="dotted" w:sz="4" w:space="0" w:color="auto"/>
                            </w:tcBorders>
                          </w:tcPr>
                          <w:p w:rsidR="00005E99" w:rsidRDefault="00005E99">
                            <w:pPr>
                              <w:spacing w:after="0"/>
                            </w:pPr>
                            <w:r>
                              <w:rPr>
                                <w:rFonts w:ascii="Courier New" w:hAnsi="Courier New"/>
                                <w:sz w:val="20"/>
                              </w:rPr>
                              <w:t>+085.333155</w:t>
                            </w:r>
                          </w:p>
                        </w:tc>
                      </w:tr>
                      <w:tr w:rsidR="00005E99">
                        <w:tc>
                          <w:tcPr>
                            <w:tcW w:w="1638" w:type="dxa"/>
                            <w:tcBorders>
                              <w:top w:val="dotted" w:sz="4" w:space="0" w:color="auto"/>
                              <w:bottom w:val="dotted" w:sz="4" w:space="0" w:color="auto"/>
                            </w:tcBorders>
                          </w:tcPr>
                          <w:p w:rsidR="00005E99" w:rsidRDefault="00005E99">
                            <w:pPr>
                              <w:spacing w:after="0"/>
                            </w:pPr>
                            <w:r>
                              <w:rPr>
                                <w:rFonts w:ascii="Courier New" w:hAnsi="Courier New"/>
                                <w:sz w:val="20"/>
                              </w:rPr>
                              <w:t>108</w:t>
                            </w:r>
                          </w:p>
                        </w:tc>
                        <w:tc>
                          <w:tcPr>
                            <w:tcW w:w="2520" w:type="dxa"/>
                            <w:tcBorders>
                              <w:top w:val="dotted" w:sz="4" w:space="0" w:color="auto"/>
                              <w:bottom w:val="dotted" w:sz="4" w:space="0" w:color="auto"/>
                            </w:tcBorders>
                          </w:tcPr>
                          <w:p w:rsidR="00005E99" w:rsidRDefault="00005E99">
                            <w:pPr>
                              <w:spacing w:after="0"/>
                            </w:pPr>
                            <w:r>
                              <w:rPr>
                                <w:rFonts w:ascii="Courier" w:hAnsi="Courier"/>
                                <w:sz w:val="20"/>
                              </w:rPr>
                              <w:t>+27.710256</w:t>
                            </w:r>
                          </w:p>
                        </w:tc>
                        <w:tc>
                          <w:tcPr>
                            <w:tcW w:w="2790" w:type="dxa"/>
                            <w:tcBorders>
                              <w:top w:val="dotted" w:sz="4" w:space="0" w:color="auto"/>
                              <w:bottom w:val="dotted" w:sz="4" w:space="0" w:color="auto"/>
                            </w:tcBorders>
                          </w:tcPr>
                          <w:p w:rsidR="00005E99" w:rsidRDefault="00005E99">
                            <w:pPr>
                              <w:spacing w:after="0"/>
                            </w:pPr>
                            <w:r>
                              <w:rPr>
                                <w:rFonts w:ascii="Courier" w:hAnsi="Courier"/>
                                <w:sz w:val="20"/>
                              </w:rPr>
                              <w:t>+085.291103</w:t>
                            </w:r>
                          </w:p>
                        </w:tc>
                      </w:tr>
                      <w:tr w:rsidR="00005E99">
                        <w:tc>
                          <w:tcPr>
                            <w:tcW w:w="1638" w:type="dxa"/>
                            <w:tcBorders>
                              <w:top w:val="dotted" w:sz="4" w:space="0" w:color="auto"/>
                              <w:bottom w:val="dotted" w:sz="4" w:space="0" w:color="auto"/>
                            </w:tcBorders>
                          </w:tcPr>
                          <w:p w:rsidR="00005E99" w:rsidRDefault="00005E99">
                            <w:pPr>
                              <w:spacing w:after="0"/>
                              <w:rPr>
                                <w:rFonts w:ascii="Courier New" w:hAnsi="Courier New"/>
                                <w:sz w:val="20"/>
                              </w:rPr>
                            </w:pPr>
                            <w:r>
                              <w:rPr>
                                <w:rFonts w:ascii="Courier New" w:hAnsi="Courier New"/>
                                <w:sz w:val="20"/>
                              </w:rPr>
                              <w:t>129</w:t>
                            </w:r>
                          </w:p>
                        </w:tc>
                        <w:tc>
                          <w:tcPr>
                            <w:tcW w:w="252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+27.647104</w:t>
                            </w:r>
                          </w:p>
                        </w:tc>
                        <w:tc>
                          <w:tcPr>
                            <w:tcW w:w="279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+085.277059</w:t>
                            </w:r>
                          </w:p>
                        </w:tc>
                      </w:tr>
                      <w:tr w:rsidR="00005E99">
                        <w:tc>
                          <w:tcPr>
                            <w:tcW w:w="1638" w:type="dxa"/>
                            <w:tcBorders>
                              <w:top w:val="dotted" w:sz="4" w:space="0" w:color="auto"/>
                              <w:bottom w:val="dotted" w:sz="4" w:space="0" w:color="auto"/>
                            </w:tcBorders>
                          </w:tcPr>
                          <w:p w:rsidR="00005E99" w:rsidRDefault="00005E99">
                            <w:pPr>
                              <w:spacing w:after="0"/>
                              <w:rPr>
                                <w:rFonts w:ascii="Courier New" w:hAnsi="Courier New"/>
                                <w:sz w:val="20"/>
                              </w:rPr>
                            </w:pPr>
                            <w:r>
                              <w:rPr>
                                <w:rFonts w:ascii="Courier New" w:hAnsi="Courier New"/>
                                <w:sz w:val="20"/>
                              </w:rPr>
                              <w:t>130</w:t>
                            </w:r>
                          </w:p>
                        </w:tc>
                        <w:tc>
                          <w:tcPr>
                            <w:tcW w:w="252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+27.717111</w:t>
                            </w:r>
                          </w:p>
                        </w:tc>
                        <w:tc>
                          <w:tcPr>
                            <w:tcW w:w="2790" w:type="dxa"/>
                            <w:tcBorders>
                              <w:top w:val="dotted" w:sz="4" w:space="0" w:color="auto"/>
                              <w:bottom w:val="dotted" w:sz="4" w:space="0" w:color="auto"/>
                            </w:tcBorders>
                          </w:tcPr>
                          <w:p w:rsidR="00005E99" w:rsidRDefault="00005E99">
                            <w:pPr>
                              <w:spacing w:after="0"/>
                              <w:rPr>
                                <w:rFonts w:ascii="Courier" w:hAnsi="Courier"/>
                                <w:sz w:val="20"/>
                              </w:rPr>
                            </w:pPr>
                            <w:r>
                              <w:rPr>
                                <w:rFonts w:ascii="Courier New" w:hAnsi="Courier New"/>
                                <w:sz w:val="20"/>
                              </w:rPr>
                              <w:t>+085.333042</w:t>
                            </w:r>
                          </w:p>
                        </w:tc>
                      </w:tr>
                      <w:tr w:rsidR="00005E99">
                        <w:tc>
                          <w:tcPr>
                            <w:tcW w:w="1638" w:type="dxa"/>
                            <w:tcBorders>
                              <w:top w:val="dotted" w:sz="4" w:space="0" w:color="auto"/>
                              <w:bottom w:val="single" w:sz="12" w:space="0" w:color="auto"/>
                            </w:tcBorders>
                          </w:tcPr>
                          <w:p w:rsidR="00005E99" w:rsidRDefault="00005E99">
                            <w:pPr>
                              <w:spacing w:after="0"/>
                              <w:rPr>
                                <w:rFonts w:ascii="Courier New" w:hAnsi="Courier New"/>
                                <w:sz w:val="20"/>
                              </w:rPr>
                            </w:pPr>
                            <w:r>
                              <w:rPr>
                                <w:rFonts w:ascii="Courier New" w:hAnsi="Courier New"/>
                                <w:sz w:val="20"/>
                              </w:rPr>
                              <w:t>141</w:t>
                            </w:r>
                          </w:p>
                        </w:tc>
                        <w:tc>
                          <w:tcPr>
                            <w:tcW w:w="2520" w:type="dxa"/>
                            <w:tcBorders>
                              <w:top w:val="dotted" w:sz="4" w:space="0" w:color="auto"/>
                              <w:bottom w:val="single" w:sz="12" w:space="0" w:color="auto"/>
                            </w:tcBorders>
                          </w:tcPr>
                          <w:p w:rsidR="00005E99" w:rsidRDefault="00005E99">
                            <w:pPr>
                              <w:spacing w:after="0"/>
                              <w:rPr>
                                <w:rFonts w:ascii="Courier" w:hAnsi="Courier"/>
                                <w:sz w:val="20"/>
                              </w:rPr>
                            </w:pPr>
                            <w:r>
                              <w:rPr>
                                <w:rFonts w:ascii="Courier" w:hAnsi="Courier"/>
                                <w:sz w:val="20"/>
                              </w:rPr>
                              <w:t>+27.710240</w:t>
                            </w:r>
                          </w:p>
                        </w:tc>
                        <w:tc>
                          <w:tcPr>
                            <w:tcW w:w="2790" w:type="dxa"/>
                            <w:tcBorders>
                              <w:top w:val="dotted" w:sz="4" w:space="0" w:color="auto"/>
                              <w:bottom w:val="single" w:sz="12" w:space="0" w:color="auto"/>
                            </w:tcBorders>
                          </w:tcPr>
                          <w:p w:rsidR="00005E99" w:rsidRDefault="00005E99">
                            <w:pPr>
                              <w:spacing w:after="0"/>
                              <w:rPr>
                                <w:rFonts w:ascii="Courier" w:hAnsi="Courier"/>
                                <w:sz w:val="20"/>
                              </w:rPr>
                            </w:pPr>
                            <w:r>
                              <w:rPr>
                                <w:rFonts w:ascii="Courier" w:hAnsi="Courier"/>
                                <w:sz w:val="20"/>
                              </w:rPr>
                              <w:t>+085.291169</w:t>
                            </w:r>
                          </w:p>
                        </w:tc>
                      </w:tr>
                    </w:tbl>
                    <w:p w:rsidR="00005E99" w:rsidRDefault="00005E99">
                      <w:pPr>
                        <w:spacing w:after="0"/>
                        <w:ind w:firstLine="720"/>
                      </w:pPr>
                    </w:p>
                  </w:txbxContent>
                </v:textbox>
                <w10:anchorlock/>
              </v:shape>
            </w:pict>
          </mc:Fallback>
        </mc:AlternateContent>
      </w:r>
      <w:r w:rsidR="00670026">
        <w:rPr>
          <w:color w:val="000000"/>
        </w:rPr>
        <w:t xml:space="preserve">When the </w:t>
      </w:r>
      <w:r w:rsidR="00AE1422">
        <w:rPr>
          <w:color w:val="000000"/>
        </w:rPr>
        <w:t>way</w:t>
      </w:r>
      <w:r w:rsidR="00670026">
        <w:rPr>
          <w:color w:val="000000"/>
        </w:rPr>
        <w:t xml:space="preserve">point is saved in the GPS </w:t>
      </w:r>
      <w:r w:rsidR="005273CB">
        <w:rPr>
          <w:color w:val="000000"/>
        </w:rPr>
        <w:t>receiver</w:t>
      </w:r>
      <w:r w:rsidR="00670026">
        <w:rPr>
          <w:color w:val="000000"/>
        </w:rPr>
        <w:t xml:space="preserve">, the default name must be changed to the </w:t>
      </w:r>
      <w:r w:rsidR="00E26A68">
        <w:rPr>
          <w:color w:val="000000"/>
        </w:rPr>
        <w:t>cluster</w:t>
      </w:r>
      <w:r w:rsidR="00670026">
        <w:rPr>
          <w:color w:val="000000"/>
        </w:rPr>
        <w:t xml:space="preserve"> ID.</w:t>
      </w:r>
      <w:r w:rsidR="00BD2737">
        <w:rPr>
          <w:color w:val="000000"/>
        </w:rPr>
        <w:t xml:space="preserve"> </w:t>
      </w:r>
      <w:r w:rsidR="00670026">
        <w:rPr>
          <w:color w:val="000000"/>
        </w:rPr>
        <w:t>In some cases, it is necessary to include an alpha character or additional number to differentiate a particular location.</w:t>
      </w:r>
      <w:r w:rsidR="006F1B1B">
        <w:rPr>
          <w:color w:val="000000"/>
        </w:rPr>
        <w:t xml:space="preserve">  For example, m</w:t>
      </w:r>
      <w:r w:rsidR="00670026">
        <w:rPr>
          <w:color w:val="000000"/>
        </w:rPr>
        <w:t xml:space="preserve">ultiple </w:t>
      </w:r>
      <w:r w:rsidR="007122D4">
        <w:rPr>
          <w:color w:val="000000"/>
        </w:rPr>
        <w:t xml:space="preserve">reading </w:t>
      </w:r>
      <w:r w:rsidR="00670026">
        <w:rPr>
          <w:color w:val="000000"/>
        </w:rPr>
        <w:t xml:space="preserve">may be </w:t>
      </w:r>
      <w:r w:rsidR="007122D4">
        <w:rPr>
          <w:color w:val="000000"/>
        </w:rPr>
        <w:t xml:space="preserve">recorded </w:t>
      </w:r>
      <w:r w:rsidR="00670026">
        <w:rPr>
          <w:color w:val="000000"/>
        </w:rPr>
        <w:t xml:space="preserve">for one cluster. These scenarios should be determined prior to data collection so that all teams follow the same format. </w:t>
      </w:r>
    </w:p>
    <w:p w:rsidR="00A049F8" w:rsidRDefault="00670026">
      <w:pPr>
        <w:jc w:val="both"/>
        <w:rPr>
          <w:rFonts w:ascii="Courier New" w:hAnsi="Courier New"/>
        </w:rPr>
      </w:pPr>
      <w:r w:rsidRPr="00E26A68">
        <w:rPr>
          <w:b/>
          <w:color w:val="000000"/>
          <w:u w:val="single"/>
        </w:rPr>
        <w:t>Naming conventions must be strictly followed!</w:t>
      </w:r>
    </w:p>
    <w:p w:rsidR="00A049F8" w:rsidRDefault="00670026">
      <w:pPr>
        <w:pStyle w:val="Heading2"/>
        <w:jc w:val="both"/>
        <w:rPr>
          <w:color w:val="000000"/>
        </w:rPr>
      </w:pPr>
      <w:bookmarkStart w:id="27" w:name="_Toc358025284"/>
      <w:r>
        <w:rPr>
          <w:color w:val="000000"/>
        </w:rPr>
        <w:t xml:space="preserve">Collecting and Storing </w:t>
      </w:r>
      <w:r w:rsidR="00AE1422">
        <w:t xml:space="preserve">GPS </w:t>
      </w:r>
      <w:r>
        <w:rPr>
          <w:color w:val="000000"/>
        </w:rPr>
        <w:t>Data</w:t>
      </w:r>
      <w:bookmarkEnd w:id="27"/>
    </w:p>
    <w:p w:rsidR="00336647" w:rsidRPr="00BD2737" w:rsidRDefault="00670026" w:rsidP="00BD2737">
      <w:pPr>
        <w:jc w:val="both"/>
        <w:rPr>
          <w:color w:val="000000"/>
        </w:rPr>
      </w:pPr>
      <w:r>
        <w:rPr>
          <w:color w:val="000000"/>
        </w:rPr>
        <w:t xml:space="preserve">The </w:t>
      </w:r>
      <w:r w:rsidR="00563F85">
        <w:rPr>
          <w:color w:val="000000"/>
        </w:rPr>
        <w:t>GPS data</w:t>
      </w:r>
      <w:r>
        <w:rPr>
          <w:color w:val="000000"/>
        </w:rPr>
        <w:t xml:space="preserve"> for a </w:t>
      </w:r>
      <w:r w:rsidR="00336647">
        <w:rPr>
          <w:color w:val="000000"/>
        </w:rPr>
        <w:t>cluster</w:t>
      </w:r>
      <w:r>
        <w:rPr>
          <w:color w:val="000000"/>
        </w:rPr>
        <w:t xml:space="preserve"> is stored in two places: </w:t>
      </w:r>
      <w:r w:rsidR="00336647">
        <w:rPr>
          <w:color w:val="000000"/>
        </w:rPr>
        <w:t>i</w:t>
      </w:r>
      <w:r>
        <w:rPr>
          <w:color w:val="000000"/>
        </w:rPr>
        <w:t xml:space="preserve">n the GPS </w:t>
      </w:r>
      <w:r w:rsidR="005273CB">
        <w:rPr>
          <w:color w:val="000000"/>
        </w:rPr>
        <w:t>receiver</w:t>
      </w:r>
      <w:r>
        <w:rPr>
          <w:color w:val="000000"/>
        </w:rPr>
        <w:t xml:space="preserve"> and on a paper form. GPS </w:t>
      </w:r>
      <w:r w:rsidR="005273CB">
        <w:rPr>
          <w:color w:val="000000"/>
        </w:rPr>
        <w:t>receivers</w:t>
      </w:r>
      <w:r>
        <w:rPr>
          <w:color w:val="000000"/>
        </w:rPr>
        <w:t xml:space="preserve"> can be broken or lost and experience has shown that a hardcopy backup is essential. In addition, the paper form provides a backup should the data in the GPS </w:t>
      </w:r>
      <w:r w:rsidR="005273CB">
        <w:rPr>
          <w:color w:val="000000"/>
        </w:rPr>
        <w:t>receiver</w:t>
      </w:r>
      <w:r>
        <w:rPr>
          <w:color w:val="000000"/>
        </w:rPr>
        <w:t xml:space="preserve"> be changed, deleted, or misidentified (</w:t>
      </w:r>
      <w:r w:rsidR="007122D4">
        <w:rPr>
          <w:color w:val="000000"/>
        </w:rPr>
        <w:t>e.g.</w:t>
      </w:r>
      <w:r>
        <w:rPr>
          <w:color w:val="000000"/>
        </w:rPr>
        <w:t xml:space="preserve"> the operator names the cluster incorrectly in the </w:t>
      </w:r>
      <w:r w:rsidR="005273CB">
        <w:rPr>
          <w:color w:val="000000"/>
        </w:rPr>
        <w:t>GPS receiver</w:t>
      </w:r>
      <w:r>
        <w:rPr>
          <w:color w:val="000000"/>
        </w:rPr>
        <w:t xml:space="preserve">). The paper form is where notes should be made in cases where multiple </w:t>
      </w:r>
      <w:r w:rsidR="007122D4">
        <w:rPr>
          <w:color w:val="000000"/>
        </w:rPr>
        <w:t xml:space="preserve">readings </w:t>
      </w:r>
      <w:r>
        <w:rPr>
          <w:color w:val="000000"/>
        </w:rPr>
        <w:t xml:space="preserve">are </w:t>
      </w:r>
      <w:r w:rsidR="007122D4">
        <w:rPr>
          <w:color w:val="000000"/>
        </w:rPr>
        <w:t xml:space="preserve">recorded </w:t>
      </w:r>
      <w:r>
        <w:rPr>
          <w:color w:val="000000"/>
        </w:rPr>
        <w:t xml:space="preserve">for one cluster. The GPS coordinator </w:t>
      </w:r>
      <w:r w:rsidRPr="00EA2FF9">
        <w:rPr>
          <w:color w:val="000000"/>
        </w:rPr>
        <w:t>must be in charge of making sure the data management protocols are strictly followed.</w:t>
      </w:r>
    </w:p>
    <w:p w:rsidR="00A049F8" w:rsidRDefault="00612A4D">
      <w:pPr>
        <w:spacing w:after="0"/>
        <w:jc w:val="both"/>
        <w:rPr>
          <w:rFonts w:eastAsia="Calibri"/>
          <w:szCs w:val="24"/>
        </w:rPr>
      </w:pPr>
      <w:r w:rsidRPr="00EA2FF9">
        <w:rPr>
          <w:rFonts w:eastAsia="Calibri"/>
          <w:szCs w:val="24"/>
        </w:rPr>
        <w:t xml:space="preserve">These data should be captured in the GPS </w:t>
      </w:r>
      <w:r w:rsidR="005273CB">
        <w:rPr>
          <w:rFonts w:eastAsia="Calibri"/>
          <w:szCs w:val="24"/>
        </w:rPr>
        <w:t>receiver</w:t>
      </w:r>
      <w:r w:rsidRPr="00EA2FF9">
        <w:rPr>
          <w:rFonts w:eastAsia="Calibri"/>
          <w:szCs w:val="24"/>
        </w:rPr>
        <w:t xml:space="preserve"> and recorded on </w:t>
      </w:r>
      <w:r w:rsidR="00336647">
        <w:rPr>
          <w:rFonts w:eastAsia="Calibri"/>
          <w:szCs w:val="24"/>
        </w:rPr>
        <w:t>the</w:t>
      </w:r>
      <w:r w:rsidRPr="00EA2FF9">
        <w:rPr>
          <w:rFonts w:eastAsia="Calibri"/>
          <w:szCs w:val="24"/>
        </w:rPr>
        <w:t xml:space="preserve"> GPS data collection form</w:t>
      </w:r>
      <w:r w:rsidR="00386279">
        <w:rPr>
          <w:rFonts w:eastAsia="Calibri"/>
          <w:szCs w:val="24"/>
        </w:rPr>
        <w:t xml:space="preserve"> (</w:t>
      </w:r>
      <w:r w:rsidR="00336647">
        <w:rPr>
          <w:rFonts w:eastAsia="Calibri"/>
          <w:szCs w:val="24"/>
        </w:rPr>
        <w:t xml:space="preserve">for a sample collection form </w:t>
      </w:r>
      <w:r w:rsidR="00386279">
        <w:rPr>
          <w:rFonts w:eastAsia="Calibri"/>
          <w:szCs w:val="24"/>
        </w:rPr>
        <w:t>see Appendix 3</w:t>
      </w:r>
      <w:r w:rsidR="00336647">
        <w:rPr>
          <w:rFonts w:eastAsia="Calibri"/>
          <w:szCs w:val="24"/>
        </w:rPr>
        <w:t xml:space="preserve">: Sample </w:t>
      </w:r>
      <w:r w:rsidR="00336647">
        <w:t>GPS Data Collection Form</w:t>
      </w:r>
      <w:r w:rsidR="00386279">
        <w:rPr>
          <w:rFonts w:eastAsia="Calibri"/>
          <w:szCs w:val="24"/>
        </w:rPr>
        <w:t>)</w:t>
      </w:r>
      <w:r w:rsidRPr="00EA2FF9">
        <w:rPr>
          <w:rFonts w:eastAsia="Calibri"/>
          <w:szCs w:val="24"/>
        </w:rPr>
        <w:t>:</w:t>
      </w:r>
    </w:p>
    <w:p w:rsidR="00336647" w:rsidRDefault="00336647">
      <w:pPr>
        <w:spacing w:after="0"/>
        <w:jc w:val="both"/>
        <w:rPr>
          <w:rFonts w:eastAsia="Calibri"/>
          <w:szCs w:val="24"/>
        </w:rPr>
      </w:pPr>
    </w:p>
    <w:p w:rsidR="00A049F8" w:rsidRDefault="00612A4D">
      <w:pPr>
        <w:widowControl w:val="0"/>
        <w:numPr>
          <w:ilvl w:val="0"/>
          <w:numId w:val="10"/>
        </w:numPr>
        <w:spacing w:after="0" w:line="276" w:lineRule="auto"/>
        <w:ind w:left="1080"/>
        <w:jc w:val="both"/>
        <w:rPr>
          <w:rFonts w:eastAsia="Calibri"/>
          <w:szCs w:val="24"/>
        </w:rPr>
      </w:pPr>
      <w:r w:rsidRPr="00EA2FF9">
        <w:rPr>
          <w:rFonts w:eastAsia="Calibri"/>
          <w:szCs w:val="24"/>
        </w:rPr>
        <w:t xml:space="preserve">GPS </w:t>
      </w:r>
      <w:r w:rsidR="005273CB">
        <w:rPr>
          <w:rFonts w:eastAsia="Calibri"/>
          <w:szCs w:val="24"/>
        </w:rPr>
        <w:t>receiver</w:t>
      </w:r>
      <w:r w:rsidRPr="00EA2FF9">
        <w:rPr>
          <w:rFonts w:eastAsia="Calibri"/>
          <w:szCs w:val="24"/>
        </w:rPr>
        <w:t xml:space="preserve"> number</w:t>
      </w:r>
    </w:p>
    <w:p w:rsidR="00A049F8" w:rsidRDefault="00612A4D">
      <w:pPr>
        <w:widowControl w:val="0"/>
        <w:numPr>
          <w:ilvl w:val="0"/>
          <w:numId w:val="10"/>
        </w:numPr>
        <w:spacing w:after="0" w:line="276" w:lineRule="auto"/>
        <w:ind w:left="1080"/>
        <w:jc w:val="both"/>
        <w:rPr>
          <w:rFonts w:eastAsia="Calibri"/>
          <w:szCs w:val="24"/>
        </w:rPr>
      </w:pPr>
      <w:r w:rsidRPr="00EA2FF9">
        <w:rPr>
          <w:rFonts w:eastAsia="Calibri"/>
          <w:szCs w:val="24"/>
        </w:rPr>
        <w:t xml:space="preserve">GPS </w:t>
      </w:r>
      <w:r w:rsidR="007122D4">
        <w:rPr>
          <w:rFonts w:eastAsia="Calibri"/>
          <w:szCs w:val="24"/>
        </w:rPr>
        <w:t>wayp</w:t>
      </w:r>
      <w:r w:rsidR="007122D4" w:rsidRPr="00EA2FF9">
        <w:rPr>
          <w:rFonts w:eastAsia="Calibri"/>
          <w:szCs w:val="24"/>
        </w:rPr>
        <w:t xml:space="preserve">oint </w:t>
      </w:r>
      <w:r w:rsidRPr="00EA2FF9">
        <w:rPr>
          <w:rFonts w:eastAsia="Calibri"/>
          <w:szCs w:val="24"/>
        </w:rPr>
        <w:t>name (e.g. cluster ID, facility number, etc.)</w:t>
      </w:r>
    </w:p>
    <w:p w:rsidR="00A049F8" w:rsidRDefault="00612A4D">
      <w:pPr>
        <w:widowControl w:val="0"/>
        <w:numPr>
          <w:ilvl w:val="0"/>
          <w:numId w:val="10"/>
        </w:numPr>
        <w:spacing w:after="0" w:line="276" w:lineRule="auto"/>
        <w:ind w:left="1080"/>
        <w:jc w:val="both"/>
        <w:rPr>
          <w:rFonts w:eastAsia="Calibri"/>
          <w:szCs w:val="24"/>
        </w:rPr>
      </w:pPr>
      <w:r w:rsidRPr="00EA2FF9">
        <w:rPr>
          <w:rFonts w:eastAsia="Calibri"/>
          <w:szCs w:val="24"/>
        </w:rPr>
        <w:t xml:space="preserve">Latitude (in </w:t>
      </w:r>
      <w:r w:rsidR="00563F85">
        <w:rPr>
          <w:rFonts w:eastAsia="Calibri"/>
          <w:szCs w:val="24"/>
        </w:rPr>
        <w:t>d</w:t>
      </w:r>
      <w:r w:rsidR="00563F85" w:rsidRPr="00EA2FF9">
        <w:rPr>
          <w:rFonts w:eastAsia="Calibri"/>
          <w:szCs w:val="24"/>
        </w:rPr>
        <w:t xml:space="preserve">ecimal </w:t>
      </w:r>
      <w:r w:rsidR="00563F85">
        <w:rPr>
          <w:rFonts w:eastAsia="Calibri"/>
          <w:szCs w:val="24"/>
        </w:rPr>
        <w:t>d</w:t>
      </w:r>
      <w:r w:rsidR="00563F85" w:rsidRPr="00EA2FF9">
        <w:rPr>
          <w:rFonts w:eastAsia="Calibri"/>
          <w:szCs w:val="24"/>
        </w:rPr>
        <w:t>egrees</w:t>
      </w:r>
      <w:r w:rsidR="00563F85">
        <w:rPr>
          <w:rFonts w:eastAsia="Calibri"/>
          <w:szCs w:val="24"/>
        </w:rPr>
        <w:t xml:space="preserve"> </w:t>
      </w:r>
      <w:r w:rsidR="007122D4">
        <w:rPr>
          <w:rFonts w:eastAsia="Calibri"/>
          <w:szCs w:val="24"/>
        </w:rPr>
        <w:t>to at least 6 decimals</w:t>
      </w:r>
      <w:r w:rsidRPr="00EA2FF9">
        <w:rPr>
          <w:rFonts w:eastAsia="Calibri"/>
          <w:szCs w:val="24"/>
        </w:rPr>
        <w:t>)</w:t>
      </w:r>
    </w:p>
    <w:p w:rsidR="00A049F8" w:rsidRDefault="00612A4D">
      <w:pPr>
        <w:widowControl w:val="0"/>
        <w:numPr>
          <w:ilvl w:val="0"/>
          <w:numId w:val="10"/>
        </w:numPr>
        <w:spacing w:after="0" w:line="276" w:lineRule="auto"/>
        <w:ind w:left="1080"/>
        <w:jc w:val="both"/>
        <w:rPr>
          <w:rFonts w:eastAsia="Calibri"/>
          <w:szCs w:val="24"/>
        </w:rPr>
      </w:pPr>
      <w:r w:rsidRPr="00EA2FF9">
        <w:rPr>
          <w:rFonts w:eastAsia="Calibri"/>
          <w:szCs w:val="24"/>
        </w:rPr>
        <w:t xml:space="preserve">Longitude (in </w:t>
      </w:r>
      <w:r w:rsidR="00563F85">
        <w:rPr>
          <w:rFonts w:eastAsia="Calibri"/>
          <w:szCs w:val="24"/>
        </w:rPr>
        <w:t>d</w:t>
      </w:r>
      <w:r w:rsidR="00563F85" w:rsidRPr="00EA2FF9">
        <w:rPr>
          <w:rFonts w:eastAsia="Calibri"/>
          <w:szCs w:val="24"/>
        </w:rPr>
        <w:t xml:space="preserve">ecimal </w:t>
      </w:r>
      <w:r w:rsidR="00563F85">
        <w:rPr>
          <w:rFonts w:eastAsia="Calibri"/>
          <w:szCs w:val="24"/>
        </w:rPr>
        <w:t>d</w:t>
      </w:r>
      <w:r w:rsidR="00563F85" w:rsidRPr="00EA2FF9">
        <w:rPr>
          <w:rFonts w:eastAsia="Calibri"/>
          <w:szCs w:val="24"/>
        </w:rPr>
        <w:t>egrees</w:t>
      </w:r>
      <w:r w:rsidR="00563F85" w:rsidRPr="007122D4">
        <w:rPr>
          <w:rFonts w:eastAsia="Calibri"/>
          <w:szCs w:val="24"/>
        </w:rPr>
        <w:t xml:space="preserve"> </w:t>
      </w:r>
      <w:r w:rsidR="007122D4">
        <w:rPr>
          <w:rFonts w:eastAsia="Calibri"/>
          <w:szCs w:val="24"/>
        </w:rPr>
        <w:t>to at least 6 decimals</w:t>
      </w:r>
      <w:r w:rsidRPr="00EA2FF9">
        <w:rPr>
          <w:rFonts w:eastAsia="Calibri"/>
          <w:szCs w:val="24"/>
        </w:rPr>
        <w:t>)</w:t>
      </w:r>
    </w:p>
    <w:p w:rsidR="00A049F8" w:rsidRDefault="00612A4D">
      <w:pPr>
        <w:widowControl w:val="0"/>
        <w:numPr>
          <w:ilvl w:val="0"/>
          <w:numId w:val="10"/>
        </w:numPr>
        <w:ind w:left="1080"/>
        <w:jc w:val="both"/>
        <w:rPr>
          <w:rFonts w:eastAsia="Calibri"/>
          <w:szCs w:val="24"/>
        </w:rPr>
      </w:pPr>
      <w:r w:rsidRPr="00EA2FF9">
        <w:rPr>
          <w:rFonts w:eastAsia="Calibri"/>
          <w:szCs w:val="24"/>
        </w:rPr>
        <w:t>Altitude (in meters)</w:t>
      </w:r>
    </w:p>
    <w:p w:rsidR="00B62AEF" w:rsidRDefault="00B62AEF">
      <w:pPr>
        <w:pStyle w:val="Heading2"/>
        <w:jc w:val="both"/>
        <w:rPr>
          <w:color w:val="000000"/>
        </w:rPr>
      </w:pPr>
    </w:p>
    <w:p w:rsidR="00B62AEF" w:rsidRDefault="00B62AEF">
      <w:pPr>
        <w:pStyle w:val="Heading2"/>
        <w:jc w:val="both"/>
        <w:rPr>
          <w:color w:val="000000"/>
        </w:rPr>
      </w:pPr>
    </w:p>
    <w:p w:rsidR="00B62AEF" w:rsidRPr="00B62AEF" w:rsidRDefault="00B62AEF" w:rsidP="00B62AEF"/>
    <w:p w:rsidR="00A049F8" w:rsidRDefault="0077232C">
      <w:pPr>
        <w:pStyle w:val="Heading2"/>
        <w:jc w:val="both"/>
        <w:rPr>
          <w:color w:val="000000"/>
        </w:rPr>
      </w:pPr>
      <w:bookmarkStart w:id="28" w:name="_Toc358025285"/>
      <w:r w:rsidRPr="0077232C">
        <w:rPr>
          <w:color w:val="000000"/>
        </w:rPr>
        <w:lastRenderedPageBreak/>
        <w:t xml:space="preserve">A </w:t>
      </w:r>
      <w:r w:rsidR="007122D4">
        <w:rPr>
          <w:color w:val="000000"/>
        </w:rPr>
        <w:t>G</w:t>
      </w:r>
      <w:r w:rsidRPr="0077232C">
        <w:rPr>
          <w:color w:val="000000"/>
        </w:rPr>
        <w:t xml:space="preserve">ood GPS </w:t>
      </w:r>
      <w:r w:rsidR="007122D4">
        <w:rPr>
          <w:color w:val="000000"/>
        </w:rPr>
        <w:t>L</w:t>
      </w:r>
      <w:r w:rsidRPr="0077232C">
        <w:rPr>
          <w:color w:val="000000"/>
        </w:rPr>
        <w:t>ocation</w:t>
      </w:r>
      <w:bookmarkEnd w:id="28"/>
    </w:p>
    <w:p w:rsidR="00A049F8" w:rsidRDefault="00612A4D">
      <w:pPr>
        <w:jc w:val="both"/>
        <w:rPr>
          <w:rFonts w:eastAsia="Calibri"/>
        </w:rPr>
      </w:pPr>
      <w:r w:rsidRPr="00612A4D">
        <w:rPr>
          <w:rFonts w:eastAsia="Calibri"/>
        </w:rPr>
        <w:t xml:space="preserve">A “good” GPS location is outside in an open </w:t>
      </w:r>
      <w:r w:rsidR="00336647">
        <w:rPr>
          <w:rFonts w:eastAsia="Calibri"/>
        </w:rPr>
        <w:t>area</w:t>
      </w:r>
      <w:r w:rsidRPr="00612A4D">
        <w:rPr>
          <w:rFonts w:eastAsia="Calibri"/>
        </w:rPr>
        <w:t xml:space="preserve"> far away from tall buildings and tree canopy. GPS </w:t>
      </w:r>
      <w:r w:rsidR="00563F85">
        <w:rPr>
          <w:rFonts w:eastAsia="Calibri"/>
        </w:rPr>
        <w:t>data</w:t>
      </w:r>
      <w:r w:rsidR="00563F85" w:rsidRPr="00612A4D">
        <w:rPr>
          <w:rFonts w:eastAsia="Calibri"/>
        </w:rPr>
        <w:t xml:space="preserve"> </w:t>
      </w:r>
      <w:r w:rsidRPr="00612A4D">
        <w:rPr>
          <w:rFonts w:eastAsia="Calibri"/>
        </w:rPr>
        <w:t xml:space="preserve">should not be collected </w:t>
      </w:r>
      <w:r w:rsidR="007122D4">
        <w:rPr>
          <w:rFonts w:eastAsia="Calibri"/>
        </w:rPr>
        <w:t>indoors</w:t>
      </w:r>
      <w:r w:rsidRPr="00612A4D">
        <w:rPr>
          <w:rFonts w:eastAsia="Calibri"/>
        </w:rPr>
        <w:t xml:space="preserve">. If the GPS </w:t>
      </w:r>
      <w:r w:rsidR="00563F85">
        <w:rPr>
          <w:rFonts w:eastAsia="Calibri"/>
        </w:rPr>
        <w:t>data</w:t>
      </w:r>
      <w:r w:rsidR="007122D4" w:rsidRPr="00612A4D">
        <w:rPr>
          <w:rFonts w:eastAsia="Calibri"/>
        </w:rPr>
        <w:t xml:space="preserve"> </w:t>
      </w:r>
      <w:r w:rsidRPr="00612A4D">
        <w:rPr>
          <w:rFonts w:eastAsia="Calibri"/>
        </w:rPr>
        <w:t>represents multiple households or buildings, a “good” GPS point is located near the center of the structures.</w:t>
      </w:r>
    </w:p>
    <w:p w:rsidR="00A049F8" w:rsidRDefault="00612A4D">
      <w:pPr>
        <w:jc w:val="both"/>
        <w:rPr>
          <w:rFonts w:eastAsia="Calibri"/>
        </w:rPr>
      </w:pPr>
      <w:r w:rsidRPr="00612A4D">
        <w:rPr>
          <w:rFonts w:eastAsia="Calibri"/>
        </w:rPr>
        <w:t>It is sometime</w:t>
      </w:r>
      <w:r w:rsidR="00336647">
        <w:rPr>
          <w:rFonts w:eastAsia="Calibri"/>
        </w:rPr>
        <w:t>s</w:t>
      </w:r>
      <w:r w:rsidRPr="00612A4D">
        <w:rPr>
          <w:rFonts w:eastAsia="Calibri"/>
        </w:rPr>
        <w:t xml:space="preserve"> difficult to get an open view of the sky in urban areas due to tall buildings. If you are unable to make sufficient contact with satellites from the center of the survey site, identify the closest large intersection or park. You are more likely able to connect with satellites from that location. Similarly, survey sites surrounded by many tall trees may not gain sufficient contact with satellites to </w:t>
      </w:r>
      <w:r w:rsidR="007122D4">
        <w:rPr>
          <w:rFonts w:eastAsia="Calibri"/>
        </w:rPr>
        <w:t>record</w:t>
      </w:r>
      <w:r w:rsidR="007122D4" w:rsidRPr="00612A4D">
        <w:rPr>
          <w:rFonts w:eastAsia="Calibri"/>
        </w:rPr>
        <w:t xml:space="preserve"> </w:t>
      </w:r>
      <w:r w:rsidRPr="00612A4D">
        <w:rPr>
          <w:rFonts w:eastAsia="Calibri"/>
        </w:rPr>
        <w:t xml:space="preserve">a GPS </w:t>
      </w:r>
      <w:r w:rsidR="00336647">
        <w:rPr>
          <w:rFonts w:eastAsia="Calibri"/>
        </w:rPr>
        <w:t>location</w:t>
      </w:r>
      <w:r w:rsidRPr="00612A4D">
        <w:rPr>
          <w:rFonts w:eastAsia="Calibri"/>
        </w:rPr>
        <w:t>. Move to the closest road, clearing, or other area with an open view of the sky.</w:t>
      </w:r>
    </w:p>
    <w:p w:rsidR="00A049F8" w:rsidRDefault="00612A4D">
      <w:pPr>
        <w:jc w:val="both"/>
        <w:rPr>
          <w:rFonts w:eastAsia="Calibri"/>
        </w:rPr>
      </w:pPr>
      <w:r w:rsidRPr="00612A4D">
        <w:rPr>
          <w:rFonts w:eastAsia="Calibri"/>
        </w:rPr>
        <w:t xml:space="preserve">Heavy clouds can also obstruct the ability of GPS </w:t>
      </w:r>
      <w:r w:rsidR="005273CB">
        <w:rPr>
          <w:rFonts w:eastAsia="Calibri"/>
        </w:rPr>
        <w:t>receivers</w:t>
      </w:r>
      <w:r w:rsidRPr="00612A4D">
        <w:rPr>
          <w:rFonts w:eastAsia="Calibri"/>
        </w:rPr>
        <w:t xml:space="preserve"> to </w:t>
      </w:r>
      <w:r w:rsidR="007122D4">
        <w:rPr>
          <w:rFonts w:eastAsia="Calibri"/>
        </w:rPr>
        <w:t>obtain</w:t>
      </w:r>
      <w:r w:rsidR="007122D4" w:rsidRPr="00612A4D">
        <w:rPr>
          <w:rFonts w:eastAsia="Calibri"/>
        </w:rPr>
        <w:t xml:space="preserve"> </w:t>
      </w:r>
      <w:r w:rsidRPr="00612A4D">
        <w:rPr>
          <w:rFonts w:eastAsia="Calibri"/>
        </w:rPr>
        <w:t xml:space="preserve">satellite signals. While not impossible, it will be more difficult to collect GPS </w:t>
      </w:r>
      <w:r w:rsidR="00336647">
        <w:rPr>
          <w:rFonts w:eastAsia="Calibri"/>
        </w:rPr>
        <w:t>data</w:t>
      </w:r>
      <w:r w:rsidRPr="00612A4D">
        <w:rPr>
          <w:rFonts w:eastAsia="Calibri"/>
        </w:rPr>
        <w:t xml:space="preserve"> under heavy cloud cover or while it is raining. You may have to wait for the cloud cover to dissipate if it is preventing your GPS </w:t>
      </w:r>
      <w:r w:rsidR="005273CB">
        <w:rPr>
          <w:rFonts w:eastAsia="Calibri"/>
        </w:rPr>
        <w:t>receiver</w:t>
      </w:r>
      <w:r w:rsidRPr="00612A4D">
        <w:rPr>
          <w:rFonts w:eastAsia="Calibri"/>
        </w:rPr>
        <w:t xml:space="preserve"> from </w:t>
      </w:r>
      <w:r w:rsidR="007122D4">
        <w:rPr>
          <w:rFonts w:eastAsia="Calibri"/>
        </w:rPr>
        <w:t>obtaining</w:t>
      </w:r>
      <w:r w:rsidR="007122D4" w:rsidRPr="00612A4D">
        <w:rPr>
          <w:rFonts w:eastAsia="Calibri"/>
        </w:rPr>
        <w:t xml:space="preserve"> </w:t>
      </w:r>
      <w:r w:rsidRPr="00612A4D">
        <w:rPr>
          <w:rFonts w:eastAsia="Calibri"/>
        </w:rPr>
        <w:t>satellite signals.</w:t>
      </w:r>
    </w:p>
    <w:p w:rsidR="00A049F8" w:rsidRDefault="0077232C">
      <w:pPr>
        <w:pStyle w:val="Heading2"/>
        <w:jc w:val="both"/>
        <w:rPr>
          <w:color w:val="000000"/>
        </w:rPr>
      </w:pPr>
      <w:bookmarkStart w:id="29" w:name="_Toc358025286"/>
      <w:r w:rsidRPr="0077232C">
        <w:rPr>
          <w:color w:val="000000"/>
        </w:rPr>
        <w:t xml:space="preserve">Preventing Common </w:t>
      </w:r>
      <w:r w:rsidR="007122D4">
        <w:rPr>
          <w:color w:val="000000"/>
        </w:rPr>
        <w:t>H</w:t>
      </w:r>
      <w:r w:rsidRPr="0077232C">
        <w:rPr>
          <w:color w:val="000000"/>
        </w:rPr>
        <w:t xml:space="preserve">uman </w:t>
      </w:r>
      <w:r w:rsidR="007122D4">
        <w:rPr>
          <w:color w:val="000000"/>
        </w:rPr>
        <w:t>E</w:t>
      </w:r>
      <w:r w:rsidRPr="0077232C">
        <w:rPr>
          <w:color w:val="000000"/>
        </w:rPr>
        <w:t>rrors</w:t>
      </w:r>
      <w:bookmarkEnd w:id="29"/>
    </w:p>
    <w:p w:rsidR="00A049F8" w:rsidRDefault="0077232C">
      <w:pPr>
        <w:jc w:val="both"/>
        <w:rPr>
          <w:rFonts w:eastAsia="Calibri"/>
          <w:i/>
        </w:rPr>
      </w:pPr>
      <w:r w:rsidRPr="0077232C">
        <w:rPr>
          <w:rFonts w:eastAsia="Calibri"/>
          <w:i/>
        </w:rPr>
        <w:t xml:space="preserve">Duplicate or paired </w:t>
      </w:r>
      <w:r w:rsidR="00336647">
        <w:rPr>
          <w:rFonts w:eastAsia="Calibri"/>
          <w:i/>
        </w:rPr>
        <w:t>locations</w:t>
      </w:r>
    </w:p>
    <w:p w:rsidR="00A049F8" w:rsidRDefault="00612A4D">
      <w:pPr>
        <w:jc w:val="both"/>
        <w:rPr>
          <w:rFonts w:eastAsia="Calibri"/>
        </w:rPr>
      </w:pPr>
      <w:r w:rsidRPr="00612A4D">
        <w:rPr>
          <w:rFonts w:eastAsia="Calibri"/>
        </w:rPr>
        <w:t xml:space="preserve">Duplicate and paired </w:t>
      </w:r>
      <w:r w:rsidR="00336647">
        <w:rPr>
          <w:rFonts w:eastAsia="Calibri"/>
        </w:rPr>
        <w:t>locations</w:t>
      </w:r>
      <w:r w:rsidRPr="00612A4D">
        <w:rPr>
          <w:rFonts w:eastAsia="Calibri"/>
        </w:rPr>
        <w:t xml:space="preserve"> </w:t>
      </w:r>
      <w:r w:rsidR="007122D4">
        <w:rPr>
          <w:rFonts w:eastAsia="Calibri"/>
        </w:rPr>
        <w:t>mean</w:t>
      </w:r>
      <w:r w:rsidRPr="00612A4D">
        <w:rPr>
          <w:rFonts w:eastAsia="Calibri"/>
        </w:rPr>
        <w:t xml:space="preserve"> two or more waypoints </w:t>
      </w:r>
      <w:r w:rsidR="007122D4">
        <w:rPr>
          <w:rFonts w:eastAsia="Calibri"/>
        </w:rPr>
        <w:t>were</w:t>
      </w:r>
      <w:r w:rsidR="007122D4" w:rsidRPr="00612A4D">
        <w:rPr>
          <w:rFonts w:eastAsia="Calibri"/>
        </w:rPr>
        <w:t xml:space="preserve"> </w:t>
      </w:r>
      <w:r w:rsidRPr="00612A4D">
        <w:rPr>
          <w:rFonts w:eastAsia="Calibri"/>
        </w:rPr>
        <w:t>given the same latitude/longitude coordinate, or coordinates that are located only meters from each other. Duplicate and paired waypoints are considered an error unless otherwise documented and must be re</w:t>
      </w:r>
      <w:r w:rsidR="001023DD">
        <w:rPr>
          <w:rFonts w:eastAsia="Calibri"/>
        </w:rPr>
        <w:t>-</w:t>
      </w:r>
      <w:r w:rsidRPr="00612A4D">
        <w:rPr>
          <w:rFonts w:eastAsia="Calibri"/>
        </w:rPr>
        <w:t>collected.</w:t>
      </w:r>
    </w:p>
    <w:p w:rsidR="00A049F8" w:rsidRDefault="00612A4D">
      <w:pPr>
        <w:jc w:val="both"/>
        <w:rPr>
          <w:rFonts w:eastAsia="Calibri"/>
        </w:rPr>
      </w:pPr>
      <w:r w:rsidRPr="00612A4D">
        <w:rPr>
          <w:rFonts w:eastAsia="Calibri"/>
        </w:rPr>
        <w:t xml:space="preserve">Pairing and duplication usually occurs when the GPS </w:t>
      </w:r>
      <w:r w:rsidR="005273CB">
        <w:rPr>
          <w:rFonts w:eastAsia="Calibri"/>
        </w:rPr>
        <w:t>receiver</w:t>
      </w:r>
      <w:r w:rsidRPr="00612A4D">
        <w:rPr>
          <w:rFonts w:eastAsia="Calibri"/>
        </w:rPr>
        <w:t xml:space="preserve"> has not made contact with enough satellites to calculate a new position and the </w:t>
      </w:r>
      <w:r w:rsidR="005273CB">
        <w:rPr>
          <w:rFonts w:eastAsia="Calibri"/>
        </w:rPr>
        <w:t>receiver</w:t>
      </w:r>
      <w:r w:rsidRPr="00612A4D">
        <w:rPr>
          <w:rFonts w:eastAsia="Calibri"/>
        </w:rPr>
        <w:t xml:space="preserve"> uses its last known location (the GPS coordinate of the </w:t>
      </w:r>
      <w:r w:rsidR="00336647">
        <w:rPr>
          <w:rFonts w:eastAsia="Calibri"/>
        </w:rPr>
        <w:t>previous</w:t>
      </w:r>
      <w:r w:rsidRPr="00612A4D">
        <w:rPr>
          <w:rFonts w:eastAsia="Calibri"/>
        </w:rPr>
        <w:t xml:space="preserve"> </w:t>
      </w:r>
      <w:r w:rsidR="00336647">
        <w:rPr>
          <w:rFonts w:eastAsia="Calibri"/>
        </w:rPr>
        <w:t>cluster</w:t>
      </w:r>
      <w:r w:rsidRPr="00612A4D">
        <w:rPr>
          <w:rFonts w:eastAsia="Calibri"/>
        </w:rPr>
        <w:t xml:space="preserve">). Therefore, when pairing occurs, one waypoint - the first of the two - is often correct. To avoid duplicate and paired waypoints, wait until the GPS </w:t>
      </w:r>
      <w:r w:rsidR="005273CB">
        <w:rPr>
          <w:rFonts w:eastAsia="Calibri"/>
        </w:rPr>
        <w:t>receiver</w:t>
      </w:r>
      <w:r w:rsidRPr="00612A4D">
        <w:rPr>
          <w:rFonts w:eastAsia="Calibri"/>
        </w:rPr>
        <w:t xml:space="preserve"> </w:t>
      </w:r>
      <w:r w:rsidR="00421C79">
        <w:rPr>
          <w:rFonts w:eastAsia="Calibri"/>
        </w:rPr>
        <w:t>indicates that it is ready</w:t>
      </w:r>
      <w:r w:rsidRPr="00612A4D">
        <w:rPr>
          <w:rFonts w:eastAsia="Calibri"/>
        </w:rPr>
        <w:t xml:space="preserve"> before collecting </w:t>
      </w:r>
      <w:r w:rsidR="00336647">
        <w:rPr>
          <w:rFonts w:eastAsia="Calibri"/>
        </w:rPr>
        <w:t xml:space="preserve">a </w:t>
      </w:r>
      <w:r w:rsidRPr="00612A4D">
        <w:rPr>
          <w:rFonts w:eastAsia="Calibri"/>
        </w:rPr>
        <w:t xml:space="preserve">new waypoint. </w:t>
      </w:r>
    </w:p>
    <w:p w:rsidR="00A049F8" w:rsidRDefault="00612A4D">
      <w:pPr>
        <w:jc w:val="both"/>
        <w:rPr>
          <w:rFonts w:eastAsia="Calibri"/>
        </w:rPr>
      </w:pPr>
      <w:r w:rsidRPr="00612A4D">
        <w:rPr>
          <w:rFonts w:eastAsia="Calibri"/>
        </w:rPr>
        <w:t xml:space="preserve">GPS </w:t>
      </w:r>
      <w:r w:rsidR="00421C79">
        <w:rPr>
          <w:rFonts w:eastAsia="Calibri"/>
        </w:rPr>
        <w:t>d</w:t>
      </w:r>
      <w:r w:rsidR="00421C79" w:rsidRPr="00612A4D">
        <w:rPr>
          <w:rFonts w:eastAsia="Calibri"/>
        </w:rPr>
        <w:t xml:space="preserve">ata </w:t>
      </w:r>
      <w:r w:rsidR="00421C79">
        <w:rPr>
          <w:rFonts w:eastAsia="Calibri"/>
        </w:rPr>
        <w:t>c</w:t>
      </w:r>
      <w:r w:rsidR="00421C79" w:rsidRPr="00612A4D">
        <w:rPr>
          <w:rFonts w:eastAsia="Calibri"/>
        </w:rPr>
        <w:t xml:space="preserve">ollectors </w:t>
      </w:r>
      <w:r w:rsidRPr="00612A4D">
        <w:rPr>
          <w:rFonts w:eastAsia="Calibri"/>
        </w:rPr>
        <w:t xml:space="preserve">can check for duplicate and paired points while they are in the field using their GPS </w:t>
      </w:r>
      <w:r w:rsidR="00421C79">
        <w:rPr>
          <w:rFonts w:eastAsia="Calibri"/>
        </w:rPr>
        <w:t>r</w:t>
      </w:r>
      <w:r w:rsidR="005273CB">
        <w:rPr>
          <w:rFonts w:eastAsia="Calibri"/>
        </w:rPr>
        <w:t>eceivers</w:t>
      </w:r>
      <w:r w:rsidRPr="00612A4D">
        <w:rPr>
          <w:rFonts w:eastAsia="Calibri"/>
        </w:rPr>
        <w:t xml:space="preserve">. The </w:t>
      </w:r>
      <w:r w:rsidR="00421C79">
        <w:rPr>
          <w:rFonts w:eastAsia="Calibri"/>
        </w:rPr>
        <w:t>GPS c</w:t>
      </w:r>
      <w:r w:rsidR="00421C79" w:rsidRPr="00612A4D">
        <w:rPr>
          <w:rFonts w:eastAsia="Calibri"/>
        </w:rPr>
        <w:t xml:space="preserve">oordinator </w:t>
      </w:r>
      <w:r w:rsidRPr="00612A4D">
        <w:rPr>
          <w:rFonts w:eastAsia="Calibri"/>
        </w:rPr>
        <w:t xml:space="preserve">can also spot this type of error in </w:t>
      </w:r>
      <w:r w:rsidR="00336647">
        <w:rPr>
          <w:rFonts w:eastAsia="Calibri"/>
        </w:rPr>
        <w:t>a GPS</w:t>
      </w:r>
      <w:r w:rsidRPr="00612A4D">
        <w:rPr>
          <w:rFonts w:eastAsia="Calibri"/>
        </w:rPr>
        <w:t xml:space="preserve"> </w:t>
      </w:r>
      <w:r w:rsidR="00421C79">
        <w:rPr>
          <w:rFonts w:eastAsia="Calibri"/>
        </w:rPr>
        <w:t>utility software</w:t>
      </w:r>
      <w:r w:rsidR="00421C79" w:rsidRPr="00612A4D">
        <w:rPr>
          <w:rFonts w:eastAsia="Calibri"/>
        </w:rPr>
        <w:t xml:space="preserve"> </w:t>
      </w:r>
      <w:r w:rsidRPr="00612A4D">
        <w:rPr>
          <w:rFonts w:eastAsia="Calibri"/>
        </w:rPr>
        <w:t xml:space="preserve">once the GPS </w:t>
      </w:r>
      <w:r w:rsidR="00563F85">
        <w:rPr>
          <w:rFonts w:eastAsia="Calibri"/>
        </w:rPr>
        <w:t>receivers</w:t>
      </w:r>
      <w:r w:rsidRPr="00612A4D">
        <w:rPr>
          <w:rFonts w:eastAsia="Calibri"/>
        </w:rPr>
        <w:t xml:space="preserve"> have </w:t>
      </w:r>
      <w:r w:rsidR="00563F85">
        <w:rPr>
          <w:rFonts w:eastAsia="Calibri"/>
        </w:rPr>
        <w:t xml:space="preserve">been </w:t>
      </w:r>
      <w:r w:rsidRPr="00612A4D">
        <w:rPr>
          <w:rFonts w:eastAsia="Calibri"/>
        </w:rPr>
        <w:t>returned from the field</w:t>
      </w:r>
      <w:r w:rsidR="00421C79">
        <w:rPr>
          <w:rFonts w:eastAsia="Calibri"/>
        </w:rPr>
        <w:t>.</w:t>
      </w:r>
    </w:p>
    <w:p w:rsidR="00A049F8" w:rsidRDefault="0077232C">
      <w:pPr>
        <w:jc w:val="both"/>
        <w:rPr>
          <w:rFonts w:eastAsia="Calibri"/>
          <w:i/>
        </w:rPr>
      </w:pPr>
      <w:bookmarkStart w:id="30" w:name="_Toc217811954"/>
      <w:r w:rsidRPr="0077232C">
        <w:rPr>
          <w:rFonts w:eastAsia="Calibri"/>
          <w:i/>
        </w:rPr>
        <w:t>Missing data</w:t>
      </w:r>
      <w:bookmarkEnd w:id="30"/>
    </w:p>
    <w:p w:rsidR="00A049F8" w:rsidRDefault="00612A4D">
      <w:pPr>
        <w:jc w:val="both"/>
        <w:rPr>
          <w:rFonts w:eastAsia="Calibri"/>
        </w:rPr>
      </w:pPr>
      <w:r w:rsidRPr="00612A4D">
        <w:rPr>
          <w:rFonts w:eastAsia="Calibri"/>
        </w:rPr>
        <w:t xml:space="preserve">Missing </w:t>
      </w:r>
      <w:r w:rsidR="00563F85">
        <w:rPr>
          <w:rFonts w:eastAsia="Calibri"/>
        </w:rPr>
        <w:t>GPS</w:t>
      </w:r>
      <w:r w:rsidR="00563F85" w:rsidRPr="00612A4D">
        <w:rPr>
          <w:rFonts w:eastAsia="Calibri"/>
        </w:rPr>
        <w:t xml:space="preserve"> </w:t>
      </w:r>
      <w:r w:rsidRPr="00612A4D">
        <w:rPr>
          <w:rFonts w:eastAsia="Calibri"/>
        </w:rPr>
        <w:t xml:space="preserve">data is easy to avoid but occurs often. This happens when the GPS data collectors either forgot to collect the </w:t>
      </w:r>
      <w:r w:rsidR="00421C79">
        <w:rPr>
          <w:rFonts w:eastAsia="Calibri"/>
        </w:rPr>
        <w:t>data</w:t>
      </w:r>
      <w:r w:rsidR="00E26A68">
        <w:rPr>
          <w:rFonts w:eastAsia="Calibri"/>
        </w:rPr>
        <w:t xml:space="preserve">, or gave </w:t>
      </w:r>
      <w:r w:rsidRPr="00612A4D">
        <w:rPr>
          <w:rFonts w:eastAsia="Calibri"/>
        </w:rPr>
        <w:t xml:space="preserve">the wrong waypoint name in the GPS </w:t>
      </w:r>
      <w:r w:rsidR="005273CB">
        <w:rPr>
          <w:rFonts w:eastAsia="Calibri"/>
        </w:rPr>
        <w:t>receiver</w:t>
      </w:r>
      <w:r w:rsidRPr="00612A4D">
        <w:rPr>
          <w:rFonts w:eastAsia="Calibri"/>
        </w:rPr>
        <w:t xml:space="preserve">. The </w:t>
      </w:r>
      <w:r w:rsidR="00421C79">
        <w:rPr>
          <w:rFonts w:eastAsia="Calibri"/>
        </w:rPr>
        <w:t>GPS coordinator</w:t>
      </w:r>
      <w:r w:rsidR="00421C79" w:rsidRPr="00612A4D">
        <w:rPr>
          <w:rFonts w:eastAsia="Calibri"/>
        </w:rPr>
        <w:t xml:space="preserve"> </w:t>
      </w:r>
      <w:r w:rsidRPr="00612A4D">
        <w:rPr>
          <w:rFonts w:eastAsia="Calibri"/>
        </w:rPr>
        <w:t xml:space="preserve">can easily identify missing waypoints in </w:t>
      </w:r>
      <w:r w:rsidR="00421C79">
        <w:rPr>
          <w:rFonts w:eastAsia="Calibri"/>
        </w:rPr>
        <w:t xml:space="preserve">a </w:t>
      </w:r>
      <w:r w:rsidR="00421C79" w:rsidRPr="00612A4D">
        <w:rPr>
          <w:rFonts w:eastAsia="Calibri"/>
        </w:rPr>
        <w:t xml:space="preserve">GPS </w:t>
      </w:r>
      <w:r w:rsidR="00421C79">
        <w:rPr>
          <w:rFonts w:eastAsia="Calibri"/>
        </w:rPr>
        <w:t>utility software</w:t>
      </w:r>
      <w:r w:rsidR="00421C79" w:rsidRPr="00612A4D">
        <w:rPr>
          <w:rFonts w:eastAsia="Calibri"/>
        </w:rPr>
        <w:t xml:space="preserve"> </w:t>
      </w:r>
      <w:r w:rsidRPr="00612A4D">
        <w:rPr>
          <w:rFonts w:eastAsia="Calibri"/>
        </w:rPr>
        <w:t xml:space="preserve">by comparing the number of waypoints collected in the GPS </w:t>
      </w:r>
      <w:r w:rsidR="005273CB">
        <w:rPr>
          <w:rFonts w:eastAsia="Calibri"/>
        </w:rPr>
        <w:t>receiver</w:t>
      </w:r>
      <w:r w:rsidRPr="00612A4D">
        <w:rPr>
          <w:rFonts w:eastAsia="Calibri"/>
        </w:rPr>
        <w:t xml:space="preserve"> with the list of survey sites that should have been visited. If there are too few GPS points, the </w:t>
      </w:r>
      <w:r w:rsidR="00421C79">
        <w:rPr>
          <w:rFonts w:eastAsia="Calibri"/>
        </w:rPr>
        <w:t>GPS c</w:t>
      </w:r>
      <w:r w:rsidR="00421C79" w:rsidRPr="00612A4D">
        <w:rPr>
          <w:rFonts w:eastAsia="Calibri"/>
        </w:rPr>
        <w:t xml:space="preserve">oordinator </w:t>
      </w:r>
      <w:r w:rsidRPr="00612A4D">
        <w:rPr>
          <w:rFonts w:eastAsia="Calibri"/>
        </w:rPr>
        <w:t xml:space="preserve">identifies which </w:t>
      </w:r>
      <w:r w:rsidR="00336647">
        <w:rPr>
          <w:rFonts w:eastAsia="Calibri"/>
        </w:rPr>
        <w:t xml:space="preserve">clusters have no </w:t>
      </w:r>
      <w:r w:rsidR="00336647">
        <w:t>GPS data</w:t>
      </w:r>
      <w:r w:rsidR="00E26A68">
        <w:rPr>
          <w:rFonts w:eastAsia="Calibri"/>
        </w:rPr>
        <w:t xml:space="preserve"> and ensures</w:t>
      </w:r>
      <w:r w:rsidRPr="00612A4D">
        <w:rPr>
          <w:rFonts w:eastAsia="Calibri"/>
        </w:rPr>
        <w:t xml:space="preserve"> they are re</w:t>
      </w:r>
      <w:r w:rsidR="00E26A68">
        <w:rPr>
          <w:rFonts w:eastAsia="Calibri"/>
        </w:rPr>
        <w:t>-</w:t>
      </w:r>
      <w:r w:rsidRPr="00612A4D">
        <w:rPr>
          <w:rFonts w:eastAsia="Calibri"/>
        </w:rPr>
        <w:t>collected</w:t>
      </w:r>
      <w:r w:rsidR="00421C79">
        <w:rPr>
          <w:rFonts w:eastAsia="Calibri"/>
        </w:rPr>
        <w:t>.</w:t>
      </w:r>
    </w:p>
    <w:p w:rsidR="00A049F8" w:rsidRDefault="0077232C">
      <w:pPr>
        <w:jc w:val="both"/>
        <w:rPr>
          <w:rFonts w:eastAsia="Calibri"/>
          <w:i/>
        </w:rPr>
      </w:pPr>
      <w:bookmarkStart w:id="31" w:name="_Toc217811957"/>
      <w:r w:rsidRPr="0077232C">
        <w:rPr>
          <w:rFonts w:eastAsia="Calibri"/>
          <w:i/>
        </w:rPr>
        <w:t>Hand-entry typos</w:t>
      </w:r>
      <w:bookmarkEnd w:id="31"/>
    </w:p>
    <w:p w:rsidR="00A049F8" w:rsidRDefault="00612A4D">
      <w:pPr>
        <w:jc w:val="both"/>
        <w:rPr>
          <w:rFonts w:eastAsia="Calibri"/>
        </w:rPr>
      </w:pPr>
      <w:r w:rsidRPr="00612A4D">
        <w:rPr>
          <w:rFonts w:eastAsia="Calibri"/>
        </w:rPr>
        <w:t xml:space="preserve">GPS </w:t>
      </w:r>
      <w:r w:rsidR="00336647">
        <w:rPr>
          <w:rFonts w:eastAsia="Calibri"/>
        </w:rPr>
        <w:t>data</w:t>
      </w:r>
      <w:r w:rsidRPr="00612A4D">
        <w:rPr>
          <w:rFonts w:eastAsia="Calibri"/>
        </w:rPr>
        <w:t xml:space="preserve"> </w:t>
      </w:r>
      <w:r w:rsidR="00421C79">
        <w:rPr>
          <w:rFonts w:eastAsia="Calibri"/>
        </w:rPr>
        <w:t>should be</w:t>
      </w:r>
      <w:r w:rsidR="00421C79" w:rsidRPr="00612A4D">
        <w:rPr>
          <w:rFonts w:eastAsia="Calibri"/>
        </w:rPr>
        <w:t xml:space="preserve"> </w:t>
      </w:r>
      <w:r w:rsidRPr="00612A4D">
        <w:rPr>
          <w:rFonts w:eastAsia="Calibri"/>
        </w:rPr>
        <w:t xml:space="preserve">recorded in two places: 1) the GPS </w:t>
      </w:r>
      <w:r w:rsidR="005273CB">
        <w:rPr>
          <w:rFonts w:eastAsia="Calibri"/>
        </w:rPr>
        <w:t>receiver</w:t>
      </w:r>
      <w:r w:rsidRPr="00612A4D">
        <w:rPr>
          <w:rFonts w:eastAsia="Calibri"/>
        </w:rPr>
        <w:t xml:space="preserve"> and 2) a paper form. The GPS data </w:t>
      </w:r>
      <w:r w:rsidR="00336647" w:rsidRPr="00612A4D">
        <w:rPr>
          <w:rFonts w:eastAsia="Calibri"/>
        </w:rPr>
        <w:t>collector</w:t>
      </w:r>
      <w:r w:rsidRPr="00612A4D">
        <w:rPr>
          <w:rFonts w:eastAsia="Calibri"/>
        </w:rPr>
        <w:t xml:space="preserve"> hand-record</w:t>
      </w:r>
      <w:r w:rsidR="00336647">
        <w:rPr>
          <w:rFonts w:eastAsia="Calibri"/>
        </w:rPr>
        <w:t>s</w:t>
      </w:r>
      <w:r w:rsidRPr="00612A4D">
        <w:rPr>
          <w:rFonts w:eastAsia="Calibri"/>
        </w:rPr>
        <w:t xml:space="preserve"> the GPS </w:t>
      </w:r>
      <w:r w:rsidR="00421C79">
        <w:rPr>
          <w:rFonts w:eastAsia="Calibri"/>
        </w:rPr>
        <w:t>data</w:t>
      </w:r>
      <w:r w:rsidRPr="00612A4D">
        <w:rPr>
          <w:rFonts w:eastAsia="Calibri"/>
        </w:rPr>
        <w:t xml:space="preserve"> on a form provided. It is common for data entry errors to occur. The paper copy serves as a back-up if the data in the GPS </w:t>
      </w:r>
      <w:r w:rsidR="005273CB">
        <w:rPr>
          <w:rFonts w:eastAsia="Calibri"/>
        </w:rPr>
        <w:t>receiver</w:t>
      </w:r>
      <w:r w:rsidRPr="00612A4D">
        <w:rPr>
          <w:rFonts w:eastAsia="Calibri"/>
        </w:rPr>
        <w:t xml:space="preserve"> is lost or corrupted so it is very important to double check all hand-recorded data to ensure </w:t>
      </w:r>
      <w:r w:rsidR="00563F85">
        <w:rPr>
          <w:rFonts w:eastAsia="Calibri"/>
        </w:rPr>
        <w:t xml:space="preserve">that </w:t>
      </w:r>
      <w:r w:rsidRPr="00612A4D">
        <w:rPr>
          <w:rFonts w:eastAsia="Calibri"/>
        </w:rPr>
        <w:t>it is accurate.</w:t>
      </w:r>
      <w:r w:rsidRPr="00612A4D">
        <w:rPr>
          <w:rFonts w:eastAsia="Calibri"/>
        </w:rPr>
        <w:br w:type="page"/>
      </w:r>
    </w:p>
    <w:p w:rsidR="00240A89" w:rsidRDefault="00670026">
      <w:pPr>
        <w:pStyle w:val="Heading1"/>
      </w:pPr>
      <w:bookmarkStart w:id="32" w:name="_Toc358025287"/>
      <w:r>
        <w:lastRenderedPageBreak/>
        <w:t>Processing GPS Data</w:t>
      </w:r>
      <w:bookmarkEnd w:id="32"/>
    </w:p>
    <w:p w:rsidR="00A049F8" w:rsidRDefault="00D9075C">
      <w:pPr>
        <w:jc w:val="both"/>
      </w:pPr>
      <w:r w:rsidRPr="00D9075C">
        <w:t xml:space="preserve">Common errors in GPS data can be identified when GPS data are simply displayed in </w:t>
      </w:r>
      <w:r w:rsidR="00336647">
        <w:t xml:space="preserve">a </w:t>
      </w:r>
      <w:r w:rsidRPr="00D9075C">
        <w:t xml:space="preserve">GPS </w:t>
      </w:r>
      <w:r w:rsidR="00336647">
        <w:t>utility</w:t>
      </w:r>
      <w:r w:rsidR="00805D44">
        <w:t xml:space="preserve"> software such as GPS Track Maker</w:t>
      </w:r>
      <w:r w:rsidR="005134CD">
        <w:t xml:space="preserve"> (specific instructions on how to use GPS Track</w:t>
      </w:r>
      <w:r w:rsidR="00B64004">
        <w:t>Maker are included in Appendix 6</w:t>
      </w:r>
      <w:r w:rsidR="005134CD">
        <w:t>)</w:t>
      </w:r>
      <w:r w:rsidRPr="00D9075C">
        <w:t xml:space="preserve"> or another geographic information system (GIS).</w:t>
      </w:r>
    </w:p>
    <w:p w:rsidR="00A049F8" w:rsidRDefault="00D9075C">
      <w:pPr>
        <w:pStyle w:val="Heading2"/>
        <w:jc w:val="both"/>
      </w:pPr>
      <w:r w:rsidRPr="00D9075C">
        <w:t xml:space="preserve"> </w:t>
      </w:r>
      <w:bookmarkStart w:id="33" w:name="_Toc219701328"/>
      <w:bookmarkStart w:id="34" w:name="_Toc358025288"/>
      <w:r w:rsidR="00805D44">
        <w:t>Materials and E</w:t>
      </w:r>
      <w:r w:rsidRPr="00D9075C">
        <w:t>quipm</w:t>
      </w:r>
      <w:r w:rsidR="00805D44">
        <w:t>ent N</w:t>
      </w:r>
      <w:r w:rsidRPr="00D9075C">
        <w:t>eeded</w:t>
      </w:r>
      <w:bookmarkEnd w:id="33"/>
      <w:r w:rsidRPr="00D9075C">
        <w:t>:</w:t>
      </w:r>
      <w:bookmarkEnd w:id="34"/>
    </w:p>
    <w:p w:rsidR="00D9075C" w:rsidRPr="005648EF" w:rsidRDefault="0077232C" w:rsidP="005648EF">
      <w:pPr>
        <w:pStyle w:val="ListParagraph"/>
        <w:numPr>
          <w:ilvl w:val="0"/>
          <w:numId w:val="19"/>
        </w:numPr>
        <w:tabs>
          <w:tab w:val="left" w:pos="720"/>
          <w:tab w:val="left" w:pos="1440"/>
          <w:tab w:val="left" w:pos="1800"/>
        </w:tabs>
        <w:spacing w:after="0" w:line="276" w:lineRule="auto"/>
        <w:jc w:val="both"/>
        <w:rPr>
          <w:rFonts w:ascii="Garamond" w:hAnsi="Garamond"/>
          <w:b w:val="0"/>
          <w:sz w:val="24"/>
          <w:szCs w:val="20"/>
        </w:rPr>
      </w:pPr>
      <w:r w:rsidRPr="0077232C">
        <w:rPr>
          <w:rFonts w:ascii="Garamond" w:hAnsi="Garamond"/>
          <w:b w:val="0"/>
          <w:sz w:val="24"/>
          <w:szCs w:val="20"/>
        </w:rPr>
        <w:t>GPS receivers (being used by the GPS data collectors)</w:t>
      </w:r>
    </w:p>
    <w:p w:rsidR="00D9075C" w:rsidRPr="005648EF" w:rsidRDefault="0077232C" w:rsidP="005648EF">
      <w:pPr>
        <w:pStyle w:val="ListParagraph"/>
        <w:numPr>
          <w:ilvl w:val="0"/>
          <w:numId w:val="19"/>
        </w:numPr>
        <w:tabs>
          <w:tab w:val="left" w:pos="720"/>
          <w:tab w:val="left" w:pos="1440"/>
          <w:tab w:val="left" w:pos="1800"/>
        </w:tabs>
        <w:spacing w:after="0" w:line="276" w:lineRule="auto"/>
        <w:jc w:val="both"/>
        <w:rPr>
          <w:rFonts w:ascii="Garamond" w:hAnsi="Garamond"/>
          <w:b w:val="0"/>
          <w:sz w:val="24"/>
          <w:szCs w:val="20"/>
        </w:rPr>
      </w:pPr>
      <w:r w:rsidRPr="0077232C">
        <w:rPr>
          <w:rFonts w:ascii="Garamond" w:hAnsi="Garamond"/>
          <w:b w:val="0"/>
          <w:sz w:val="24"/>
          <w:szCs w:val="20"/>
        </w:rPr>
        <w:t>The USB cable specific to the GPS receivers</w:t>
      </w:r>
    </w:p>
    <w:p w:rsidR="00D9075C" w:rsidRPr="005648EF" w:rsidRDefault="0077232C" w:rsidP="005648EF">
      <w:pPr>
        <w:pStyle w:val="ListParagraph"/>
        <w:numPr>
          <w:ilvl w:val="0"/>
          <w:numId w:val="19"/>
        </w:numPr>
        <w:tabs>
          <w:tab w:val="left" w:pos="720"/>
          <w:tab w:val="left" w:pos="1440"/>
          <w:tab w:val="left" w:pos="1800"/>
        </w:tabs>
        <w:spacing w:after="0" w:line="276" w:lineRule="auto"/>
        <w:jc w:val="both"/>
        <w:rPr>
          <w:rFonts w:ascii="Garamond" w:hAnsi="Garamond"/>
          <w:b w:val="0"/>
          <w:sz w:val="24"/>
          <w:szCs w:val="20"/>
        </w:rPr>
      </w:pPr>
      <w:r w:rsidRPr="0077232C">
        <w:rPr>
          <w:rFonts w:ascii="Garamond" w:hAnsi="Garamond"/>
          <w:b w:val="0"/>
          <w:sz w:val="24"/>
          <w:szCs w:val="20"/>
        </w:rPr>
        <w:t>The USB drivers for the GPS receivers</w:t>
      </w:r>
    </w:p>
    <w:p w:rsidR="00D9075C" w:rsidRPr="005648EF" w:rsidRDefault="0077232C" w:rsidP="005648EF">
      <w:pPr>
        <w:pStyle w:val="ListParagraph"/>
        <w:numPr>
          <w:ilvl w:val="0"/>
          <w:numId w:val="19"/>
        </w:numPr>
        <w:tabs>
          <w:tab w:val="left" w:pos="720"/>
          <w:tab w:val="left" w:pos="1440"/>
          <w:tab w:val="left" w:pos="1800"/>
        </w:tabs>
        <w:spacing w:after="0" w:line="276" w:lineRule="auto"/>
        <w:jc w:val="both"/>
        <w:rPr>
          <w:rFonts w:ascii="Garamond" w:hAnsi="Garamond"/>
          <w:b w:val="0"/>
          <w:sz w:val="24"/>
          <w:szCs w:val="20"/>
        </w:rPr>
      </w:pPr>
      <w:r w:rsidRPr="0077232C">
        <w:rPr>
          <w:rFonts w:ascii="Garamond" w:hAnsi="Garamond"/>
          <w:b w:val="0"/>
          <w:sz w:val="24"/>
          <w:szCs w:val="20"/>
        </w:rPr>
        <w:t>A computer with a USB port</w:t>
      </w:r>
    </w:p>
    <w:p w:rsidR="00A049F8" w:rsidRDefault="00D9075C">
      <w:pPr>
        <w:widowControl w:val="0"/>
        <w:numPr>
          <w:ilvl w:val="0"/>
          <w:numId w:val="13"/>
        </w:numPr>
        <w:tabs>
          <w:tab w:val="left" w:pos="720"/>
          <w:tab w:val="left" w:pos="1440"/>
          <w:tab w:val="left" w:pos="1800"/>
        </w:tabs>
        <w:spacing w:after="0" w:line="276" w:lineRule="auto"/>
        <w:jc w:val="both"/>
        <w:rPr>
          <w:rFonts w:eastAsia="Calibri"/>
        </w:rPr>
      </w:pPr>
      <w:r w:rsidRPr="005648EF">
        <w:rPr>
          <w:rFonts w:eastAsia="Calibri"/>
        </w:rPr>
        <w:t xml:space="preserve">GPS TrackMaker program (also free at </w:t>
      </w:r>
      <w:hyperlink r:id="rId26" w:history="1">
        <w:r w:rsidRPr="005648EF">
          <w:rPr>
            <w:rStyle w:val="Hyperlink"/>
            <w:rFonts w:eastAsia="Calibri"/>
          </w:rPr>
          <w:t>www.gpstm.com</w:t>
        </w:r>
      </w:hyperlink>
      <w:r w:rsidRPr="005648EF">
        <w:rPr>
          <w:rFonts w:eastAsia="Calibri"/>
        </w:rPr>
        <w:t>)</w:t>
      </w:r>
      <w:r w:rsidR="00F40B8A">
        <w:rPr>
          <w:rFonts w:eastAsia="Calibri"/>
        </w:rPr>
        <w:t xml:space="preserve"> or other GIS software</w:t>
      </w:r>
    </w:p>
    <w:p w:rsidR="00A049F8" w:rsidRDefault="00A049F8">
      <w:pPr>
        <w:widowControl w:val="0"/>
        <w:tabs>
          <w:tab w:val="left" w:pos="720"/>
          <w:tab w:val="left" w:pos="1440"/>
          <w:tab w:val="left" w:pos="1800"/>
        </w:tabs>
        <w:spacing w:after="0" w:line="276" w:lineRule="auto"/>
        <w:ind w:left="720"/>
        <w:jc w:val="both"/>
        <w:rPr>
          <w:rFonts w:eastAsia="Calibri"/>
        </w:rPr>
      </w:pPr>
    </w:p>
    <w:p w:rsidR="00A663AE" w:rsidRDefault="005134CD" w:rsidP="005134CD">
      <w:pPr>
        <w:pStyle w:val="Heading2"/>
        <w:jc w:val="both"/>
      </w:pPr>
      <w:bookmarkStart w:id="35" w:name="_Toc358025289"/>
      <w:r>
        <w:t>Processing GPS Data</w:t>
      </w:r>
      <w:bookmarkEnd w:id="35"/>
    </w:p>
    <w:p w:rsidR="009A5E4C" w:rsidRPr="009A5E4C" w:rsidRDefault="005134CD" w:rsidP="009A5E4C">
      <w:pPr>
        <w:jc w:val="both"/>
        <w:rPr>
          <w:szCs w:val="24"/>
        </w:rPr>
      </w:pPr>
      <w:r>
        <w:t>After the GPS data has been downloaded into a GIS</w:t>
      </w:r>
      <w:r w:rsidR="00336647">
        <w:t>,</w:t>
      </w:r>
      <w:r>
        <w:t xml:space="preserve"> the data verification and validation p</w:t>
      </w:r>
      <w:r w:rsidR="00686B36">
        <w:t xml:space="preserve">rocess can </w:t>
      </w:r>
      <w:r w:rsidR="00686B36" w:rsidRPr="00A86BE2">
        <w:t xml:space="preserve">begin. </w:t>
      </w:r>
      <w:r w:rsidR="00CB0CCB">
        <w:rPr>
          <w:szCs w:val="24"/>
        </w:rPr>
        <w:t xml:space="preserve"> There are a few key thing</w:t>
      </w:r>
      <w:r w:rsidR="005004BE">
        <w:rPr>
          <w:szCs w:val="24"/>
        </w:rPr>
        <w:t>s to verify when processing the data:</w:t>
      </w:r>
    </w:p>
    <w:p w:rsidR="005134CD" w:rsidRDefault="00A86BE2" w:rsidP="00A86BE2">
      <w:pPr>
        <w:pStyle w:val="ListParagraph"/>
        <w:numPr>
          <w:ilvl w:val="0"/>
          <w:numId w:val="13"/>
        </w:numPr>
        <w:jc w:val="both"/>
        <w:rPr>
          <w:rFonts w:ascii="Garamond" w:hAnsi="Garamond"/>
          <w:b w:val="0"/>
          <w:sz w:val="24"/>
          <w:szCs w:val="24"/>
        </w:rPr>
      </w:pPr>
      <w:r w:rsidRPr="00A86BE2">
        <w:rPr>
          <w:rFonts w:ascii="Garamond" w:hAnsi="Garamond"/>
          <w:b w:val="0"/>
          <w:sz w:val="24"/>
          <w:szCs w:val="24"/>
        </w:rPr>
        <w:t xml:space="preserve">Duplicate or paired point: This is the most common error and will usually appear as </w:t>
      </w:r>
      <w:r w:rsidR="00336647">
        <w:rPr>
          <w:rFonts w:ascii="Garamond" w:hAnsi="Garamond"/>
          <w:b w:val="0"/>
          <w:sz w:val="24"/>
          <w:szCs w:val="24"/>
        </w:rPr>
        <w:t>the</w:t>
      </w:r>
      <w:r w:rsidRPr="00A86BE2">
        <w:rPr>
          <w:rFonts w:ascii="Garamond" w:hAnsi="Garamond"/>
          <w:b w:val="0"/>
          <w:sz w:val="24"/>
          <w:szCs w:val="24"/>
        </w:rPr>
        <w:t xml:space="preserve"> same </w:t>
      </w:r>
      <w:r w:rsidR="00336647">
        <w:rPr>
          <w:rFonts w:ascii="Garamond" w:hAnsi="Garamond"/>
          <w:b w:val="0"/>
          <w:sz w:val="24"/>
          <w:szCs w:val="24"/>
        </w:rPr>
        <w:t>l</w:t>
      </w:r>
      <w:r w:rsidRPr="00A86BE2">
        <w:rPr>
          <w:rFonts w:ascii="Garamond" w:hAnsi="Garamond"/>
          <w:b w:val="0"/>
          <w:sz w:val="24"/>
          <w:szCs w:val="24"/>
        </w:rPr>
        <w:t xml:space="preserve">atitude and </w:t>
      </w:r>
      <w:r w:rsidR="00336647">
        <w:rPr>
          <w:rFonts w:ascii="Garamond" w:hAnsi="Garamond"/>
          <w:b w:val="0"/>
          <w:sz w:val="24"/>
          <w:szCs w:val="24"/>
        </w:rPr>
        <w:t>l</w:t>
      </w:r>
      <w:r w:rsidRPr="00A86BE2">
        <w:rPr>
          <w:rFonts w:ascii="Garamond" w:hAnsi="Garamond"/>
          <w:b w:val="0"/>
          <w:sz w:val="24"/>
          <w:szCs w:val="24"/>
        </w:rPr>
        <w:t xml:space="preserve">ongitude but different waypoint </w:t>
      </w:r>
      <w:r w:rsidR="00336647">
        <w:rPr>
          <w:rFonts w:ascii="Garamond" w:hAnsi="Garamond"/>
          <w:b w:val="0"/>
          <w:sz w:val="24"/>
          <w:szCs w:val="24"/>
        </w:rPr>
        <w:t>IDs</w:t>
      </w:r>
      <w:r w:rsidRPr="00A86BE2">
        <w:rPr>
          <w:rFonts w:ascii="Garamond" w:hAnsi="Garamond"/>
          <w:b w:val="0"/>
          <w:sz w:val="24"/>
          <w:szCs w:val="24"/>
        </w:rPr>
        <w:t>.  Checking the date and time of the GPS reading can assist in verifying which point was taken first and thus is likely to be the correct waypoint number.</w:t>
      </w:r>
    </w:p>
    <w:p w:rsidR="00CB0CCB" w:rsidRPr="009A5E4C" w:rsidRDefault="005004BE" w:rsidP="00A86BE2">
      <w:pPr>
        <w:pStyle w:val="ListParagraph"/>
        <w:numPr>
          <w:ilvl w:val="0"/>
          <w:numId w:val="13"/>
        </w:numPr>
        <w:jc w:val="both"/>
        <w:rPr>
          <w:rFonts w:ascii="Garamond" w:hAnsi="Garamond"/>
          <w:b w:val="0"/>
          <w:sz w:val="24"/>
          <w:szCs w:val="24"/>
        </w:rPr>
      </w:pPr>
      <w:r>
        <w:rPr>
          <w:rFonts w:ascii="Garamond" w:hAnsi="Garamond"/>
          <w:b w:val="0"/>
          <w:sz w:val="24"/>
          <w:szCs w:val="24"/>
        </w:rPr>
        <w:t>Verify</w:t>
      </w:r>
      <w:r w:rsidR="00CB0CCB">
        <w:rPr>
          <w:rFonts w:ascii="Garamond" w:hAnsi="Garamond"/>
          <w:b w:val="0"/>
          <w:sz w:val="24"/>
          <w:szCs w:val="24"/>
        </w:rPr>
        <w:t xml:space="preserve"> that the waypoint</w:t>
      </w:r>
      <w:r w:rsidR="00336647">
        <w:rPr>
          <w:rFonts w:ascii="Garamond" w:hAnsi="Garamond"/>
          <w:b w:val="0"/>
          <w:sz w:val="24"/>
          <w:szCs w:val="24"/>
        </w:rPr>
        <w:t>s</w:t>
      </w:r>
      <w:r w:rsidR="00CB0CCB">
        <w:rPr>
          <w:rFonts w:ascii="Garamond" w:hAnsi="Garamond"/>
          <w:b w:val="0"/>
          <w:sz w:val="24"/>
          <w:szCs w:val="24"/>
        </w:rPr>
        <w:t xml:space="preserve"> are located in the proper country, province/region, and where possible district or other lower administrative unit.  This will require </w:t>
      </w:r>
      <w:r w:rsidR="00336647">
        <w:rPr>
          <w:rFonts w:ascii="Garamond" w:hAnsi="Garamond"/>
          <w:b w:val="0"/>
          <w:sz w:val="24"/>
          <w:szCs w:val="24"/>
        </w:rPr>
        <w:t>supplemental</w:t>
      </w:r>
      <w:r w:rsidR="00CB0CCB">
        <w:rPr>
          <w:rFonts w:ascii="Garamond" w:hAnsi="Garamond"/>
          <w:b w:val="0"/>
          <w:sz w:val="24"/>
          <w:szCs w:val="24"/>
        </w:rPr>
        <w:t xml:space="preserve"> data that </w:t>
      </w:r>
      <w:r w:rsidR="00336647">
        <w:rPr>
          <w:rFonts w:ascii="Garamond" w:hAnsi="Garamond"/>
          <w:b w:val="0"/>
          <w:sz w:val="24"/>
          <w:szCs w:val="24"/>
        </w:rPr>
        <w:t>displays</w:t>
      </w:r>
      <w:r w:rsidR="00CB0CCB">
        <w:rPr>
          <w:rFonts w:ascii="Garamond" w:hAnsi="Garamond"/>
          <w:b w:val="0"/>
          <w:sz w:val="24"/>
          <w:szCs w:val="24"/>
        </w:rPr>
        <w:t xml:space="preserve"> the administrative boundaries. </w:t>
      </w:r>
    </w:p>
    <w:p w:rsidR="009A5E4C" w:rsidRPr="009A5E4C" w:rsidRDefault="009A5E4C" w:rsidP="009A5E4C">
      <w:pPr>
        <w:pStyle w:val="ListParagraph"/>
        <w:numPr>
          <w:ilvl w:val="0"/>
          <w:numId w:val="13"/>
        </w:numPr>
        <w:jc w:val="both"/>
        <w:rPr>
          <w:rFonts w:ascii="Garamond" w:hAnsi="Garamond"/>
          <w:b w:val="0"/>
          <w:sz w:val="24"/>
          <w:szCs w:val="24"/>
        </w:rPr>
      </w:pPr>
      <w:r w:rsidRPr="009A5E4C">
        <w:rPr>
          <w:rFonts w:ascii="Garamond" w:hAnsi="Garamond"/>
          <w:b w:val="0"/>
          <w:sz w:val="24"/>
          <w:szCs w:val="24"/>
        </w:rPr>
        <w:t>Verify that all clus</w:t>
      </w:r>
      <w:r w:rsidR="000E1E2C">
        <w:rPr>
          <w:rFonts w:ascii="Garamond" w:hAnsi="Garamond"/>
          <w:b w:val="0"/>
          <w:sz w:val="24"/>
          <w:szCs w:val="24"/>
        </w:rPr>
        <w:t>ters have a latitude and longitude</w:t>
      </w:r>
      <w:r w:rsidRPr="009A5E4C">
        <w:rPr>
          <w:rFonts w:ascii="Garamond" w:hAnsi="Garamond"/>
          <w:b w:val="0"/>
          <w:sz w:val="24"/>
          <w:szCs w:val="24"/>
        </w:rPr>
        <w:t xml:space="preserve">.  If a point is missing information check the back-up paper collection </w:t>
      </w:r>
      <w:r w:rsidR="00336647">
        <w:rPr>
          <w:rFonts w:ascii="Garamond" w:hAnsi="Garamond"/>
          <w:b w:val="0"/>
          <w:sz w:val="24"/>
          <w:szCs w:val="24"/>
        </w:rPr>
        <w:t>form</w:t>
      </w:r>
      <w:r w:rsidRPr="009A5E4C">
        <w:rPr>
          <w:rFonts w:ascii="Garamond" w:hAnsi="Garamond"/>
          <w:b w:val="0"/>
          <w:sz w:val="24"/>
          <w:szCs w:val="24"/>
        </w:rPr>
        <w:t>.  If this is also missing</w:t>
      </w:r>
      <w:r w:rsidR="00336647">
        <w:rPr>
          <w:rFonts w:ascii="Garamond" w:hAnsi="Garamond"/>
          <w:b w:val="0"/>
          <w:sz w:val="24"/>
          <w:szCs w:val="24"/>
        </w:rPr>
        <w:t>,</w:t>
      </w:r>
      <w:r w:rsidRPr="009A5E4C">
        <w:rPr>
          <w:rFonts w:ascii="Garamond" w:hAnsi="Garamond"/>
          <w:b w:val="0"/>
          <w:sz w:val="24"/>
          <w:szCs w:val="24"/>
        </w:rPr>
        <w:t xml:space="preserve"> you may have to consider leaving that specific </w:t>
      </w:r>
      <w:r w:rsidR="00336647">
        <w:rPr>
          <w:rFonts w:ascii="Garamond" w:hAnsi="Garamond"/>
          <w:b w:val="0"/>
          <w:sz w:val="24"/>
          <w:szCs w:val="24"/>
        </w:rPr>
        <w:t>way</w:t>
      </w:r>
      <w:r w:rsidRPr="009A5E4C">
        <w:rPr>
          <w:rFonts w:ascii="Garamond" w:hAnsi="Garamond"/>
          <w:b w:val="0"/>
          <w:sz w:val="24"/>
          <w:szCs w:val="24"/>
        </w:rPr>
        <w:t xml:space="preserve">point as missing or finding a proxy GPS location to use instead.  A proxy might include the center of the village, a nearby health facility, or using a gazetting tool or </w:t>
      </w:r>
      <w:r w:rsidR="00336647" w:rsidRPr="009A5E4C">
        <w:rPr>
          <w:rFonts w:ascii="Garamond" w:hAnsi="Garamond"/>
          <w:b w:val="0"/>
          <w:sz w:val="24"/>
          <w:szCs w:val="24"/>
        </w:rPr>
        <w:t>Google</w:t>
      </w:r>
      <w:r w:rsidRPr="009A5E4C">
        <w:rPr>
          <w:rFonts w:ascii="Garamond" w:hAnsi="Garamond"/>
          <w:b w:val="0"/>
          <w:sz w:val="24"/>
          <w:szCs w:val="24"/>
        </w:rPr>
        <w:t xml:space="preserve"> </w:t>
      </w:r>
      <w:r w:rsidR="00336647">
        <w:rPr>
          <w:rFonts w:ascii="Garamond" w:hAnsi="Garamond"/>
          <w:b w:val="0"/>
          <w:sz w:val="24"/>
          <w:szCs w:val="24"/>
        </w:rPr>
        <w:t>E</w:t>
      </w:r>
      <w:r w:rsidRPr="009A5E4C">
        <w:rPr>
          <w:rFonts w:ascii="Garamond" w:hAnsi="Garamond"/>
          <w:b w:val="0"/>
          <w:sz w:val="24"/>
          <w:szCs w:val="24"/>
        </w:rPr>
        <w:t>arth to find the location on a map.</w:t>
      </w:r>
    </w:p>
    <w:p w:rsidR="009A5E4C" w:rsidRPr="00A86D5A" w:rsidRDefault="009A5E4C" w:rsidP="00A86D5A">
      <w:pPr>
        <w:jc w:val="both"/>
        <w:rPr>
          <w:szCs w:val="24"/>
        </w:rPr>
      </w:pPr>
    </w:p>
    <w:p w:rsidR="00A86BE2" w:rsidRPr="009A5E4C" w:rsidRDefault="00A86BE2" w:rsidP="005134CD">
      <w:pPr>
        <w:jc w:val="both"/>
        <w:rPr>
          <w:szCs w:val="24"/>
        </w:rPr>
      </w:pPr>
    </w:p>
    <w:p w:rsidR="005134CD" w:rsidRPr="009A5E4C" w:rsidRDefault="005134CD" w:rsidP="005134CD">
      <w:pPr>
        <w:jc w:val="both"/>
        <w:rPr>
          <w:szCs w:val="24"/>
        </w:rPr>
      </w:pPr>
    </w:p>
    <w:p w:rsidR="00123F40" w:rsidRPr="009A5E4C" w:rsidRDefault="00123F40">
      <w:pPr>
        <w:spacing w:after="0"/>
        <w:rPr>
          <w:rFonts w:ascii="Times New Roman" w:eastAsia="Calibri" w:hAnsi="Times New Roman"/>
          <w:bCs/>
          <w:noProof/>
          <w:snapToGrid/>
          <w:sz w:val="28"/>
        </w:rPr>
      </w:pPr>
      <w:r w:rsidRPr="009A5E4C">
        <w:rPr>
          <w:rFonts w:eastAsia="Calibri"/>
          <w:noProof/>
          <w:snapToGrid/>
        </w:rPr>
        <w:br w:type="page"/>
      </w:r>
    </w:p>
    <w:p w:rsidR="00A049F8" w:rsidRDefault="0077232C">
      <w:pPr>
        <w:pBdr>
          <w:bottom w:val="single" w:sz="4" w:space="1" w:color="auto"/>
        </w:pBdr>
      </w:pPr>
      <w:r w:rsidRPr="0077232C">
        <w:rPr>
          <w:b/>
          <w:smallCaps/>
          <w:sz w:val="32"/>
        </w:rPr>
        <w:lastRenderedPageBreak/>
        <w:t>List of Appendices</w:t>
      </w:r>
    </w:p>
    <w:p w:rsidR="00A049F8" w:rsidRDefault="00A049F8">
      <w:pPr>
        <w:pStyle w:val="nospacebullet"/>
        <w:numPr>
          <w:ilvl w:val="0"/>
          <w:numId w:val="0"/>
        </w:numPr>
        <w:rPr>
          <w:b/>
          <w:bCs/>
        </w:rPr>
      </w:pPr>
    </w:p>
    <w:p w:rsidR="00A049F8" w:rsidRDefault="00612A4D">
      <w:pPr>
        <w:pStyle w:val="nospacebullet"/>
        <w:numPr>
          <w:ilvl w:val="0"/>
          <w:numId w:val="0"/>
        </w:numPr>
      </w:pPr>
      <w:r>
        <w:t>Appendix 1</w:t>
      </w:r>
      <w:r w:rsidR="00670026">
        <w:t xml:space="preserve">: </w:t>
      </w:r>
      <w:r w:rsidR="00E94D1F">
        <w:t xml:space="preserve">Checklist for </w:t>
      </w:r>
      <w:r w:rsidR="00670026">
        <w:t xml:space="preserve">Project Manager </w:t>
      </w:r>
    </w:p>
    <w:p w:rsidR="00A049F8" w:rsidRDefault="00A049F8">
      <w:pPr>
        <w:pStyle w:val="nospacebullet"/>
        <w:numPr>
          <w:ilvl w:val="0"/>
          <w:numId w:val="0"/>
        </w:numPr>
      </w:pPr>
    </w:p>
    <w:p w:rsidR="00A049F8" w:rsidRDefault="00612A4D">
      <w:pPr>
        <w:pStyle w:val="nospacebullet"/>
        <w:numPr>
          <w:ilvl w:val="0"/>
          <w:numId w:val="0"/>
        </w:numPr>
      </w:pPr>
      <w:r>
        <w:t>Appendix 2</w:t>
      </w:r>
      <w:r w:rsidR="00670026">
        <w:t xml:space="preserve">: </w:t>
      </w:r>
      <w:r w:rsidR="00E94D1F">
        <w:t xml:space="preserve">Checklist for </w:t>
      </w:r>
      <w:r w:rsidR="00670026">
        <w:t xml:space="preserve">GPS Coordinator </w:t>
      </w:r>
    </w:p>
    <w:p w:rsidR="00A049F8" w:rsidRDefault="00A049F8">
      <w:pPr>
        <w:pStyle w:val="nospacebullet"/>
        <w:numPr>
          <w:ilvl w:val="0"/>
          <w:numId w:val="0"/>
        </w:numPr>
      </w:pPr>
    </w:p>
    <w:p w:rsidR="00A049F8" w:rsidRDefault="00612A4D">
      <w:pPr>
        <w:pStyle w:val="nospacebullet"/>
        <w:numPr>
          <w:ilvl w:val="0"/>
          <w:numId w:val="0"/>
        </w:numPr>
      </w:pPr>
      <w:r>
        <w:t>Appendix 3</w:t>
      </w:r>
      <w:r w:rsidR="00670026">
        <w:t xml:space="preserve">: Sample GPS </w:t>
      </w:r>
      <w:r w:rsidR="00E94D1F">
        <w:t>Data Collection</w:t>
      </w:r>
      <w:r w:rsidR="00670026">
        <w:t xml:space="preserve"> Form</w:t>
      </w:r>
    </w:p>
    <w:p w:rsidR="00BE46BB" w:rsidRDefault="00BE46BB">
      <w:pPr>
        <w:pStyle w:val="nospacebullet"/>
        <w:numPr>
          <w:ilvl w:val="0"/>
          <w:numId w:val="0"/>
        </w:numPr>
      </w:pPr>
    </w:p>
    <w:p w:rsidR="00BE46BB" w:rsidRDefault="00BE46BB">
      <w:pPr>
        <w:pStyle w:val="nospacebullet"/>
        <w:numPr>
          <w:ilvl w:val="0"/>
          <w:numId w:val="0"/>
        </w:numPr>
      </w:pPr>
      <w:r>
        <w:t>Appendix 4:</w:t>
      </w:r>
      <w:r w:rsidR="00677F4F">
        <w:t xml:space="preserve"> Field Guide for GPS Waypoint Collection Using eTrex Legend H</w:t>
      </w:r>
    </w:p>
    <w:p w:rsidR="00B64004" w:rsidRDefault="00B64004">
      <w:pPr>
        <w:pStyle w:val="nospacebullet"/>
        <w:numPr>
          <w:ilvl w:val="0"/>
          <w:numId w:val="0"/>
        </w:numPr>
      </w:pPr>
    </w:p>
    <w:p w:rsidR="00B64004" w:rsidRDefault="00B64004" w:rsidP="00B64004">
      <w:pPr>
        <w:pStyle w:val="nospacebullet"/>
        <w:numPr>
          <w:ilvl w:val="0"/>
          <w:numId w:val="0"/>
        </w:numPr>
      </w:pPr>
      <w:r>
        <w:t>Appendix 5: Field Guide for GPS Waypoint Collection Using eTrex 10</w:t>
      </w:r>
    </w:p>
    <w:p w:rsidR="00240A89" w:rsidRDefault="00240A89">
      <w:pPr>
        <w:pStyle w:val="nospacebullet"/>
        <w:numPr>
          <w:ilvl w:val="0"/>
          <w:numId w:val="0"/>
        </w:numPr>
        <w:ind w:left="720" w:hanging="360"/>
      </w:pPr>
    </w:p>
    <w:p w:rsidR="005134CD" w:rsidRDefault="00B64004" w:rsidP="005134CD">
      <w:pPr>
        <w:pStyle w:val="nospacebullet"/>
        <w:numPr>
          <w:ilvl w:val="0"/>
          <w:numId w:val="0"/>
        </w:numPr>
      </w:pPr>
      <w:r>
        <w:t>Appendix 6</w:t>
      </w:r>
      <w:r w:rsidR="005134CD">
        <w:t>: Processing GPS Data Using GPS TrackMaker</w:t>
      </w:r>
    </w:p>
    <w:p w:rsidR="00240A89" w:rsidRDefault="00240A89"/>
    <w:p w:rsidR="00240A89" w:rsidRDefault="00670026">
      <w:pPr>
        <w:pStyle w:val="Heading1"/>
      </w:pPr>
      <w:r>
        <w:br w:type="page"/>
      </w:r>
      <w:bookmarkStart w:id="36" w:name="_Toc358025290"/>
      <w:r>
        <w:lastRenderedPageBreak/>
        <w:t>Appendix 1</w:t>
      </w:r>
      <w:r w:rsidR="00E94D1F">
        <w:t xml:space="preserve">: </w:t>
      </w:r>
      <w:r>
        <w:br/>
      </w:r>
      <w:r w:rsidR="00B64004">
        <w:t>Checklist For Project Manager</w:t>
      </w:r>
      <w:bookmarkEnd w:id="36"/>
    </w:p>
    <w:p w:rsidR="00240A89" w:rsidRDefault="00670026">
      <w:pPr>
        <w:rPr>
          <w:b/>
          <w:bCs/>
        </w:rPr>
      </w:pPr>
      <w:r>
        <w:rPr>
          <w:b/>
          <w:bCs/>
        </w:rPr>
        <w:t>Six months prior to any fieldwork…</w:t>
      </w:r>
    </w:p>
    <w:p w:rsidR="00805D44" w:rsidRPr="00805D44" w:rsidRDefault="00670026" w:rsidP="00805D44">
      <w:pPr>
        <w:pStyle w:val="Level3"/>
        <w:numPr>
          <w:ilvl w:val="0"/>
          <w:numId w:val="7"/>
        </w:numPr>
        <w:rPr>
          <w:color w:val="000000"/>
        </w:rPr>
      </w:pPr>
      <w:r>
        <w:t>Schedule</w:t>
      </w:r>
      <w:r w:rsidR="00805D44">
        <w:t xml:space="preserve"> GPS</w:t>
      </w:r>
      <w:r>
        <w:t xml:space="preserve"> data collection, preferably during listing process</w:t>
      </w:r>
    </w:p>
    <w:p w:rsidR="00240A89" w:rsidRPr="00805D44" w:rsidRDefault="00670026" w:rsidP="00805D44">
      <w:pPr>
        <w:pStyle w:val="Level3"/>
        <w:numPr>
          <w:ilvl w:val="0"/>
          <w:numId w:val="7"/>
        </w:numPr>
        <w:rPr>
          <w:color w:val="000000"/>
        </w:rPr>
      </w:pPr>
      <w:r>
        <w:t xml:space="preserve">Identify number of teams to calculate hardware needs </w:t>
      </w:r>
    </w:p>
    <w:p w:rsidR="00240A89" w:rsidRDefault="00670026" w:rsidP="00670026">
      <w:pPr>
        <w:pStyle w:val="Level3"/>
        <w:numPr>
          <w:ilvl w:val="0"/>
          <w:numId w:val="8"/>
        </w:numPr>
      </w:pPr>
      <w:r>
        <w:t xml:space="preserve">Order equipment: </w:t>
      </w:r>
    </w:p>
    <w:p w:rsidR="00240A89" w:rsidRDefault="00670026" w:rsidP="00670026">
      <w:pPr>
        <w:pStyle w:val="Level3"/>
        <w:numPr>
          <w:ilvl w:val="0"/>
          <w:numId w:val="8"/>
        </w:numPr>
        <w:tabs>
          <w:tab w:val="clear" w:pos="720"/>
          <w:tab w:val="num" w:pos="1080"/>
        </w:tabs>
        <w:ind w:left="1080"/>
      </w:pPr>
      <w:r>
        <w:t xml:space="preserve">One GPS </w:t>
      </w:r>
      <w:r w:rsidR="005273CB">
        <w:t>receiver</w:t>
      </w:r>
      <w:r>
        <w:t xml:space="preserve"> per team plus 2 backups</w:t>
      </w:r>
      <w:r w:rsidR="00805D44">
        <w:t xml:space="preserve"> </w:t>
      </w:r>
    </w:p>
    <w:p w:rsidR="00563F85" w:rsidRDefault="00421C79" w:rsidP="00670026">
      <w:pPr>
        <w:pStyle w:val="Level3"/>
        <w:numPr>
          <w:ilvl w:val="0"/>
          <w:numId w:val="8"/>
        </w:numPr>
        <w:tabs>
          <w:tab w:val="clear" w:pos="720"/>
          <w:tab w:val="num" w:pos="1080"/>
        </w:tabs>
        <w:ind w:left="1080"/>
      </w:pPr>
      <w:r>
        <w:t xml:space="preserve">Four times the number of batteries required per GPS </w:t>
      </w:r>
      <w:r w:rsidR="00563F85">
        <w:t>receiver</w:t>
      </w:r>
      <w:r>
        <w:t xml:space="preserve"> or sufficient quantities of chargers </w:t>
      </w:r>
    </w:p>
    <w:p w:rsidR="00240A89" w:rsidRDefault="00670026" w:rsidP="00670026">
      <w:pPr>
        <w:pStyle w:val="Level3"/>
        <w:numPr>
          <w:ilvl w:val="0"/>
          <w:numId w:val="8"/>
        </w:numPr>
        <w:tabs>
          <w:tab w:val="clear" w:pos="720"/>
          <w:tab w:val="num" w:pos="1080"/>
        </w:tabs>
        <w:ind w:left="1080"/>
      </w:pPr>
      <w:r>
        <w:t xml:space="preserve">At least two </w:t>
      </w:r>
      <w:r w:rsidR="00336647">
        <w:t xml:space="preserve">PC </w:t>
      </w:r>
      <w:r>
        <w:t xml:space="preserve">cables </w:t>
      </w:r>
    </w:p>
    <w:p w:rsidR="00240A89" w:rsidRDefault="00670026" w:rsidP="00670026">
      <w:pPr>
        <w:pStyle w:val="Level3"/>
        <w:numPr>
          <w:ilvl w:val="0"/>
          <w:numId w:val="8"/>
        </w:numPr>
        <w:tabs>
          <w:tab w:val="clear" w:pos="720"/>
          <w:tab w:val="num" w:pos="1080"/>
        </w:tabs>
        <w:ind w:left="1080"/>
      </w:pPr>
      <w:r>
        <w:t xml:space="preserve">One copy of </w:t>
      </w:r>
      <w:r w:rsidR="00421C79">
        <w:t xml:space="preserve">a </w:t>
      </w:r>
      <w:r>
        <w:t xml:space="preserve">GPS </w:t>
      </w:r>
      <w:r w:rsidR="00421C79">
        <w:t>utility software</w:t>
      </w:r>
    </w:p>
    <w:p w:rsidR="00240A89" w:rsidRDefault="00670026">
      <w:r>
        <w:rPr>
          <w:b/>
          <w:bCs/>
        </w:rPr>
        <w:t>Three months prior to fieldwork…</w:t>
      </w:r>
    </w:p>
    <w:p w:rsidR="00240A89" w:rsidRDefault="00670026" w:rsidP="00670026">
      <w:pPr>
        <w:pStyle w:val="nospacebullet"/>
        <w:numPr>
          <w:ilvl w:val="0"/>
          <w:numId w:val="9"/>
        </w:numPr>
        <w:spacing w:after="240"/>
      </w:pPr>
      <w:r>
        <w:t>Identify and train GPS coordinator</w:t>
      </w:r>
    </w:p>
    <w:p w:rsidR="00240A89" w:rsidRDefault="00670026" w:rsidP="00670026">
      <w:pPr>
        <w:pStyle w:val="nospacebullet"/>
        <w:numPr>
          <w:ilvl w:val="0"/>
          <w:numId w:val="9"/>
        </w:numPr>
        <w:spacing w:after="240"/>
      </w:pPr>
      <w:r>
        <w:t>Coordinate general GPS training</w:t>
      </w:r>
    </w:p>
    <w:p w:rsidR="00240A89" w:rsidRDefault="00240A89"/>
    <w:p w:rsidR="00240A89" w:rsidRDefault="00240A89">
      <w:pPr>
        <w:pStyle w:val="Level3"/>
        <w:numPr>
          <w:ilvl w:val="0"/>
          <w:numId w:val="0"/>
        </w:numPr>
        <w:ind w:left="2160" w:hanging="720"/>
      </w:pPr>
    </w:p>
    <w:p w:rsidR="00240A89" w:rsidRDefault="00240A89">
      <w:pPr>
        <w:pStyle w:val="Level3"/>
        <w:numPr>
          <w:ilvl w:val="0"/>
          <w:numId w:val="0"/>
        </w:numPr>
        <w:ind w:left="2160" w:hanging="720"/>
      </w:pPr>
    </w:p>
    <w:p w:rsidR="00240A89" w:rsidRDefault="00240A89">
      <w:pPr>
        <w:pStyle w:val="Level3"/>
        <w:numPr>
          <w:ilvl w:val="0"/>
          <w:numId w:val="0"/>
        </w:numPr>
        <w:ind w:left="2160" w:hanging="720"/>
      </w:pPr>
    </w:p>
    <w:p w:rsidR="00240A89" w:rsidRDefault="00240A89">
      <w:pPr>
        <w:pStyle w:val="Level3"/>
        <w:numPr>
          <w:ilvl w:val="0"/>
          <w:numId w:val="0"/>
        </w:numPr>
        <w:ind w:left="2160" w:hanging="720"/>
      </w:pPr>
    </w:p>
    <w:p w:rsidR="00240A89" w:rsidRDefault="00670026">
      <w:pPr>
        <w:pStyle w:val="Heading1"/>
      </w:pPr>
      <w:r>
        <w:br w:type="page"/>
      </w:r>
      <w:bookmarkStart w:id="37" w:name="_Toc358025291"/>
      <w:r>
        <w:lastRenderedPageBreak/>
        <w:t>Appendix 2</w:t>
      </w:r>
      <w:r w:rsidR="00E94D1F">
        <w:t xml:space="preserve">: </w:t>
      </w:r>
      <w:r>
        <w:br/>
      </w:r>
      <w:r w:rsidR="00B64004">
        <w:t>Checklist For GPS Coordinator</w:t>
      </w:r>
      <w:bookmarkEnd w:id="37"/>
    </w:p>
    <w:p w:rsidR="00240A89" w:rsidRDefault="00670026">
      <w:pPr>
        <w:rPr>
          <w:b/>
          <w:bCs/>
        </w:rPr>
      </w:pPr>
      <w:r>
        <w:rPr>
          <w:b/>
          <w:bCs/>
        </w:rPr>
        <w:t xml:space="preserve">At </w:t>
      </w:r>
      <w:r w:rsidR="00E94D1F">
        <w:rPr>
          <w:b/>
          <w:bCs/>
        </w:rPr>
        <w:t xml:space="preserve">the </w:t>
      </w:r>
      <w:r>
        <w:rPr>
          <w:b/>
          <w:bCs/>
        </w:rPr>
        <w:t>beginning of GPS data collection…</w:t>
      </w:r>
    </w:p>
    <w:p w:rsidR="00240A89" w:rsidRDefault="00670026">
      <w:pPr>
        <w:pStyle w:val="nospacebullet"/>
        <w:spacing w:after="240"/>
      </w:pPr>
      <w:r>
        <w:t xml:space="preserve">Clear out any existing waypoints in all </w:t>
      </w:r>
      <w:r w:rsidR="005273CB">
        <w:t>receivers</w:t>
      </w:r>
      <w:r>
        <w:t xml:space="preserve"> and set </w:t>
      </w:r>
      <w:r w:rsidR="00563F85">
        <w:t xml:space="preserve">receivers </w:t>
      </w:r>
      <w:r>
        <w:t xml:space="preserve">to correct data display formats (Datum: WGS84; Position format: </w:t>
      </w:r>
      <w:r w:rsidR="00E94D1F">
        <w:t>decimal degrees</w:t>
      </w:r>
      <w:r w:rsidR="00805D44">
        <w:t>,</w:t>
      </w:r>
      <w:r w:rsidR="00E94D1F">
        <w:t xml:space="preserve"> i.e.</w:t>
      </w:r>
      <w:r w:rsidR="00805D44">
        <w:t>,</w:t>
      </w:r>
      <w:r w:rsidR="00E94D1F">
        <w:t xml:space="preserve"> </w:t>
      </w:r>
      <w:r>
        <w:t>hdd.ddddd; Units: metric)</w:t>
      </w:r>
    </w:p>
    <w:p w:rsidR="00A0409E" w:rsidRDefault="00A0409E">
      <w:pPr>
        <w:pStyle w:val="nospacebullet"/>
        <w:spacing w:after="240"/>
      </w:pPr>
      <w:r>
        <w:t>Set the time and date on the GPS receivers</w:t>
      </w:r>
    </w:p>
    <w:p w:rsidR="00A049F8" w:rsidRDefault="00670026">
      <w:pPr>
        <w:pStyle w:val="nospacebullet"/>
        <w:numPr>
          <w:ilvl w:val="0"/>
          <w:numId w:val="23"/>
        </w:numPr>
        <w:spacing w:after="240"/>
      </w:pPr>
      <w:r>
        <w:t xml:space="preserve">Log </w:t>
      </w:r>
      <w:r w:rsidR="00563F85">
        <w:t xml:space="preserve">out </w:t>
      </w:r>
      <w:r>
        <w:t xml:space="preserve">all </w:t>
      </w:r>
      <w:r w:rsidR="00E94D1F">
        <w:t xml:space="preserve">GPS </w:t>
      </w:r>
      <w:r w:rsidR="005273CB">
        <w:t>receivers</w:t>
      </w:r>
      <w:r>
        <w:t xml:space="preserve"> and other supplies by recording serial and team number</w:t>
      </w:r>
      <w:r w:rsidR="00563F85">
        <w:t>s</w:t>
      </w:r>
      <w:r>
        <w:t xml:space="preserve"> </w:t>
      </w:r>
    </w:p>
    <w:p w:rsidR="00A049F8" w:rsidRDefault="00670026">
      <w:pPr>
        <w:pStyle w:val="nospacebullet"/>
        <w:numPr>
          <w:ilvl w:val="0"/>
          <w:numId w:val="0"/>
        </w:numPr>
        <w:spacing w:after="240"/>
        <w:rPr>
          <w:b/>
          <w:bCs/>
          <w:color w:val="000000"/>
        </w:rPr>
      </w:pPr>
      <w:r w:rsidRPr="00E94D1F">
        <w:rPr>
          <w:b/>
          <w:bCs/>
        </w:rPr>
        <w:t>During data collection…</w:t>
      </w:r>
    </w:p>
    <w:p w:rsidR="00240A89" w:rsidRDefault="00670026">
      <w:pPr>
        <w:pStyle w:val="nospacebullet"/>
        <w:spacing w:after="240"/>
      </w:pPr>
      <w:r>
        <w:t xml:space="preserve">Spot check field teams throughout </w:t>
      </w:r>
      <w:r w:rsidR="00E94D1F">
        <w:t xml:space="preserve">GPS </w:t>
      </w:r>
      <w:r>
        <w:t>data collection to make sure d</w:t>
      </w:r>
      <w:r w:rsidR="00805D44">
        <w:t>ata are</w:t>
      </w:r>
      <w:r w:rsidRPr="00E94D1F">
        <w:t xml:space="preserve"> saved in GPS </w:t>
      </w:r>
      <w:r w:rsidR="005273CB">
        <w:t>receivers</w:t>
      </w:r>
      <w:r>
        <w:t xml:space="preserve"> and on paper forms</w:t>
      </w:r>
    </w:p>
    <w:p w:rsidR="00240A89" w:rsidRDefault="00670026">
      <w:pPr>
        <w:pStyle w:val="nospacebullet"/>
        <w:spacing w:after="240"/>
      </w:pPr>
      <w:r>
        <w:t xml:space="preserve">Verify data in GPS </w:t>
      </w:r>
      <w:r w:rsidR="005273CB">
        <w:t>receivers</w:t>
      </w:r>
      <w:r>
        <w:t xml:space="preserve"> against </w:t>
      </w:r>
      <w:r w:rsidR="00563F85">
        <w:t xml:space="preserve">the </w:t>
      </w:r>
      <w:r>
        <w:t>paper form</w:t>
      </w:r>
    </w:p>
    <w:p w:rsidR="00240A89" w:rsidRDefault="00670026">
      <w:pPr>
        <w:pStyle w:val="nospacebullet"/>
        <w:spacing w:after="240"/>
        <w:rPr>
          <w:color w:val="000000"/>
        </w:rPr>
      </w:pPr>
      <w:r>
        <w:t xml:space="preserve">Monitor waypoint naming convention </w:t>
      </w:r>
    </w:p>
    <w:p w:rsidR="00240A89" w:rsidRDefault="00670026">
      <w:pPr>
        <w:rPr>
          <w:b/>
          <w:bCs/>
        </w:rPr>
      </w:pPr>
      <w:r>
        <w:rPr>
          <w:b/>
          <w:bCs/>
        </w:rPr>
        <w:t>After data collection…</w:t>
      </w:r>
    </w:p>
    <w:p w:rsidR="00240A89" w:rsidRDefault="00670026">
      <w:pPr>
        <w:pStyle w:val="nospacebullet"/>
        <w:spacing w:after="240"/>
      </w:pPr>
      <w:r>
        <w:t xml:space="preserve">Log in </w:t>
      </w:r>
      <w:r w:rsidR="005273CB">
        <w:t>GPS receivers</w:t>
      </w:r>
      <w:r>
        <w:t xml:space="preserve"> and return supplies to central office </w:t>
      </w:r>
    </w:p>
    <w:p w:rsidR="00240A89" w:rsidRDefault="00670026">
      <w:pPr>
        <w:pStyle w:val="nospacebullet"/>
        <w:spacing w:after="240"/>
      </w:pPr>
      <w:r>
        <w:t xml:space="preserve">Ensure that </w:t>
      </w:r>
      <w:r w:rsidR="00563F85">
        <w:t xml:space="preserve">GPS </w:t>
      </w:r>
      <w:r w:rsidR="00E94D1F">
        <w:t>data</w:t>
      </w:r>
      <w:r>
        <w:t xml:space="preserve"> </w:t>
      </w:r>
      <w:r w:rsidR="00E94D1F">
        <w:t xml:space="preserve">were </w:t>
      </w:r>
      <w:r>
        <w:t xml:space="preserve">collected for each </w:t>
      </w:r>
      <w:r w:rsidR="00336647">
        <w:t>survey cluster</w:t>
      </w:r>
    </w:p>
    <w:p w:rsidR="00805D44" w:rsidRDefault="00670026">
      <w:pPr>
        <w:pStyle w:val="nospacebullet"/>
        <w:spacing w:after="240"/>
      </w:pPr>
      <w:r>
        <w:t xml:space="preserve">Download data from all </w:t>
      </w:r>
      <w:r w:rsidR="005273CB">
        <w:t>GPS receivers</w:t>
      </w:r>
      <w:r>
        <w:t xml:space="preserve"> </w:t>
      </w:r>
    </w:p>
    <w:p w:rsidR="00240A89" w:rsidRDefault="00805D44">
      <w:pPr>
        <w:pStyle w:val="nospacebullet"/>
        <w:spacing w:after="240"/>
      </w:pPr>
      <w:r>
        <w:t>E</w:t>
      </w:r>
      <w:r w:rsidR="00670026">
        <w:t>nter data collected on paper forms</w:t>
      </w:r>
      <w:r>
        <w:t xml:space="preserve"> in </w:t>
      </w:r>
      <w:r w:rsidR="00336647">
        <w:t>E</w:t>
      </w:r>
      <w:r>
        <w:t xml:space="preserve">xcel or </w:t>
      </w:r>
      <w:r w:rsidR="00336647">
        <w:t xml:space="preserve">a </w:t>
      </w:r>
      <w:r>
        <w:t>similar program</w:t>
      </w:r>
    </w:p>
    <w:p w:rsidR="00240A89" w:rsidRDefault="00670026">
      <w:pPr>
        <w:pStyle w:val="nospacebullet"/>
        <w:spacing w:after="240"/>
      </w:pPr>
      <w:r>
        <w:t xml:space="preserve">Verify that GPS </w:t>
      </w:r>
      <w:r w:rsidR="005273CB">
        <w:t xml:space="preserve">receiver </w:t>
      </w:r>
      <w:r>
        <w:t>data and data collected on paper match</w:t>
      </w:r>
    </w:p>
    <w:p w:rsidR="00240A89" w:rsidRDefault="001023DD">
      <w:pPr>
        <w:pStyle w:val="nospacebullet"/>
        <w:spacing w:after="240"/>
      </w:pPr>
      <w:r>
        <w:t xml:space="preserve">Ensure that any missing data </w:t>
      </w:r>
      <w:r w:rsidR="00336647">
        <w:t>are</w:t>
      </w:r>
      <w:r w:rsidR="00670026">
        <w:t xml:space="preserve"> re</w:t>
      </w:r>
      <w:r>
        <w:t>-</w:t>
      </w:r>
      <w:r w:rsidR="00670026">
        <w:t>collected</w:t>
      </w:r>
    </w:p>
    <w:p w:rsidR="00240A89" w:rsidRDefault="00670026">
      <w:pPr>
        <w:pStyle w:val="nospacebullet"/>
        <w:spacing w:after="240"/>
        <w:rPr>
          <w:color w:val="000000"/>
        </w:rPr>
      </w:pPr>
      <w:r>
        <w:t>Send copies of both datasets back to the managing institution</w:t>
      </w:r>
    </w:p>
    <w:p w:rsidR="00240A89" w:rsidRDefault="00240A89">
      <w:pPr>
        <w:rPr>
          <w:color w:val="000000"/>
        </w:rPr>
      </w:pPr>
    </w:p>
    <w:p w:rsidR="00240A89" w:rsidRDefault="00240A89">
      <w:pPr>
        <w:rPr>
          <w:color w:val="000000"/>
        </w:rPr>
      </w:pPr>
    </w:p>
    <w:p w:rsidR="00240A89" w:rsidRDefault="00240A89">
      <w:pPr>
        <w:rPr>
          <w:color w:val="000000"/>
        </w:rPr>
      </w:pPr>
    </w:p>
    <w:p w:rsidR="00240A89" w:rsidRDefault="00240A89">
      <w:pPr>
        <w:pStyle w:val="BodyText"/>
      </w:pPr>
    </w:p>
    <w:p w:rsidR="00240A89" w:rsidRDefault="00240A89">
      <w:pPr>
        <w:pStyle w:val="BodyText"/>
      </w:pPr>
    </w:p>
    <w:p w:rsidR="00612A4D" w:rsidRDefault="00612A4D">
      <w:pPr>
        <w:spacing w:after="0"/>
        <w:rPr>
          <w:color w:val="000000"/>
        </w:rPr>
      </w:pPr>
      <w:r>
        <w:br w:type="page"/>
      </w:r>
    </w:p>
    <w:p w:rsidR="00E94D1F" w:rsidRDefault="00E94D1F" w:rsidP="00E94D1F">
      <w:pPr>
        <w:pStyle w:val="Heading1"/>
      </w:pPr>
      <w:bookmarkStart w:id="38" w:name="_Toc358025292"/>
      <w:r>
        <w:lastRenderedPageBreak/>
        <w:t xml:space="preserve">Appendix 3: </w:t>
      </w:r>
      <w:r>
        <w:br/>
        <w:t>Sample GPS Data Collection Form</w:t>
      </w:r>
      <w:bookmarkEnd w:id="38"/>
    </w:p>
    <w:p w:rsidR="00BE46BB" w:rsidRDefault="00BE46BB">
      <w:pPr>
        <w:pStyle w:val="BodyText"/>
        <w:jc w:val="center"/>
        <w:rPr>
          <w:noProof/>
        </w:rPr>
      </w:pPr>
    </w:p>
    <w:p w:rsidR="00BE46BB" w:rsidRDefault="005426DF">
      <w:pPr>
        <w:pStyle w:val="BodyText"/>
        <w:jc w:val="center"/>
        <w:rPr>
          <w:noProof/>
        </w:rPr>
      </w:pPr>
      <w:r>
        <w:rPr>
          <w:noProof/>
          <w:snapToGrid/>
        </w:rPr>
        <mc:AlternateContent>
          <mc:Choice Requires="wps">
            <w:drawing>
              <wp:anchor distT="0" distB="0" distL="114300" distR="114300" simplePos="0" relativeHeight="251704320" behindDoc="0" locked="0" layoutInCell="1" allowOverlap="1" wp14:anchorId="27A0ECE7" wp14:editId="63AD24EB">
                <wp:simplePos x="0" y="0"/>
                <wp:positionH relativeFrom="column">
                  <wp:posOffset>3581400</wp:posOffset>
                </wp:positionH>
                <wp:positionV relativeFrom="paragraph">
                  <wp:posOffset>3222625</wp:posOffset>
                </wp:positionV>
                <wp:extent cx="384810" cy="475615"/>
                <wp:effectExtent l="9525" t="12700" r="5715" b="6985"/>
                <wp:wrapNone/>
                <wp:docPr id="998"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4756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05E99" w:rsidRPr="00A0409E" w:rsidRDefault="00005E99" w:rsidP="00A0409E">
                            <w:pPr>
                              <w:rPr>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27" type="#_x0000_t202" style="position:absolute;left:0;text-align:left;margin-left:282pt;margin-top:253.75pt;width:30.3pt;height:3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" fillcolor="white [3212]" strokecolor="white [3212]">
                <v:textbox>
                  <w:txbxContent>
                    <w:p w:rsidR="00005E99" w:rsidRPr="00A0409E" w:rsidRDefault="00005E99" w:rsidP="00A0409E">
                      <w:pPr>
                        <w:rPr>
                          <w:b/>
                          <w:sz w:val="56"/>
                        </w:rPr>
                      </w:pPr>
                    </w:p>
                  </w:txbxContent>
                </v:textbox>
              </v:shape>
            </w:pict>
          </mc:Fallback>
        </mc:AlternateContent>
      </w:r>
      <w:r>
        <w:rPr>
          <w:noProof/>
          <w:snapToGrid/>
        </w:rPr>
        <mc:AlternateContent>
          <mc:Choice Requires="wps">
            <w:drawing>
              <wp:anchor distT="0" distB="0" distL="114300" distR="114300" simplePos="0" relativeHeight="251703296" behindDoc="0" locked="0" layoutInCell="1" allowOverlap="1" wp14:anchorId="046E44C2" wp14:editId="155083D9">
                <wp:simplePos x="0" y="0"/>
                <wp:positionH relativeFrom="column">
                  <wp:posOffset>2385060</wp:posOffset>
                </wp:positionH>
                <wp:positionV relativeFrom="paragraph">
                  <wp:posOffset>2641600</wp:posOffset>
                </wp:positionV>
                <wp:extent cx="295275" cy="400050"/>
                <wp:effectExtent l="3810" t="3175" r="0" b="0"/>
                <wp:wrapNone/>
                <wp:docPr id="997"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E99" w:rsidRPr="00A0409E" w:rsidRDefault="00005E99" w:rsidP="00A0409E">
                            <w:pPr>
                              <w:rPr>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028" type="#_x0000_t202" style="position:absolute;left:0;text-align:left;margin-left:187.8pt;margin-top:208pt;width:23.2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n9vQIAAMQ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" filled="f" stroked="f">
                <v:textbox>
                  <w:txbxContent>
                    <w:p w:rsidR="00005E99" w:rsidRPr="00A0409E" w:rsidRDefault="00005E99" w:rsidP="00A0409E">
                      <w:pPr>
                        <w:rPr>
                          <w:b/>
                          <w:sz w:val="56"/>
                        </w:rPr>
                      </w:pPr>
                    </w:p>
                  </w:txbxContent>
                </v:textbox>
              </v:shape>
            </w:pict>
          </mc:Fallback>
        </mc:AlternateContent>
      </w:r>
      <w:r>
        <w:rPr>
          <w:noProof/>
          <w:snapToGrid/>
        </w:rPr>
        <mc:AlternateContent>
          <mc:Choice Requires="wps">
            <w:drawing>
              <wp:anchor distT="0" distB="0" distL="114300" distR="114300" simplePos="0" relativeHeight="251702272" behindDoc="0" locked="0" layoutInCell="1" allowOverlap="1" wp14:anchorId="4CDEC63E" wp14:editId="19680B06">
                <wp:simplePos x="0" y="0"/>
                <wp:positionH relativeFrom="column">
                  <wp:posOffset>1885950</wp:posOffset>
                </wp:positionH>
                <wp:positionV relativeFrom="paragraph">
                  <wp:posOffset>2641600</wp:posOffset>
                </wp:positionV>
                <wp:extent cx="295275" cy="400050"/>
                <wp:effectExtent l="0" t="3175" r="0" b="0"/>
                <wp:wrapNone/>
                <wp:docPr id="996"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E99" w:rsidRPr="00A0409E" w:rsidRDefault="00005E99" w:rsidP="00A0409E">
                            <w:pPr>
                              <w:rPr>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029" type="#_x0000_t202" style="position:absolute;left:0;text-align:left;margin-left:148.5pt;margin-top:208pt;width:23.2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jvvQIAAMQ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" filled="f" stroked="f">
                <v:textbox>
                  <w:txbxContent>
                    <w:p w:rsidR="00005E99" w:rsidRPr="00A0409E" w:rsidRDefault="00005E99" w:rsidP="00A0409E">
                      <w:pPr>
                        <w:rPr>
                          <w:b/>
                          <w:sz w:val="56"/>
                        </w:rPr>
                      </w:pPr>
                    </w:p>
                  </w:txbxContent>
                </v:textbox>
              </v:shape>
            </w:pict>
          </mc:Fallback>
        </mc:AlternateContent>
      </w:r>
      <w:r>
        <w:rPr>
          <w:noProof/>
          <w:snapToGrid/>
        </w:rPr>
        <mc:AlternateContent>
          <mc:Choice Requires="wps">
            <w:drawing>
              <wp:anchor distT="0" distB="0" distL="114300" distR="114300" simplePos="0" relativeHeight="251701248" behindDoc="0" locked="0" layoutInCell="1" allowOverlap="1" wp14:anchorId="477B9821" wp14:editId="6B88179B">
                <wp:simplePos x="0" y="0"/>
                <wp:positionH relativeFrom="column">
                  <wp:posOffset>1885950</wp:posOffset>
                </wp:positionH>
                <wp:positionV relativeFrom="paragraph">
                  <wp:posOffset>2012950</wp:posOffset>
                </wp:positionV>
                <wp:extent cx="295275" cy="400050"/>
                <wp:effectExtent l="0" t="3175" r="0" b="0"/>
                <wp:wrapNone/>
                <wp:docPr id="995"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E99" w:rsidRPr="00A0409E" w:rsidRDefault="00005E99">
                            <w:pPr>
                              <w:rPr>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030" type="#_x0000_t202" style="position:absolute;left:0;text-align:left;margin-left:148.5pt;margin-top:158.5pt;width:23.25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6+vQ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" filled="f" stroked="f">
                <v:textbox>
                  <w:txbxContent>
                    <w:p w:rsidR="00005E99" w:rsidRPr="00A0409E" w:rsidRDefault="00005E99">
                      <w:pPr>
                        <w:rPr>
                          <w:b/>
                          <w:sz w:val="56"/>
                        </w:rPr>
                      </w:pPr>
                    </w:p>
                  </w:txbxContent>
                </v:textbox>
              </v:shape>
            </w:pict>
          </mc:Fallback>
        </mc:AlternateContent>
      </w:r>
      <w:r w:rsidR="00BE46BB">
        <w:rPr>
          <w:noProof/>
        </w:rPr>
        <w:drawing>
          <wp:inline distT="0" distB="0" distL="0" distR="0" wp14:anchorId="5EFE8B8B" wp14:editId="663C4576">
            <wp:extent cx="5143500" cy="3848100"/>
            <wp:effectExtent l="1905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r="7692"/>
                    <a:stretch>
                      <a:fillRect/>
                    </a:stretch>
                  </pic:blipFill>
                  <pic:spPr bwMode="auto">
                    <a:xfrm>
                      <a:off x="0" y="0"/>
                      <a:ext cx="5143500" cy="3848100"/>
                    </a:xfrm>
                    <a:prstGeom prst="rect">
                      <a:avLst/>
                    </a:prstGeom>
                    <a:noFill/>
                    <a:ln w="9525">
                      <a:noFill/>
                      <a:miter lim="800000"/>
                      <a:headEnd/>
                      <a:tailEnd/>
                    </a:ln>
                  </pic:spPr>
                </pic:pic>
              </a:graphicData>
            </a:graphic>
          </wp:inline>
        </w:drawing>
      </w:r>
    </w:p>
    <w:p w:rsidR="00BE46BB" w:rsidRDefault="00BE46BB">
      <w:pPr>
        <w:pStyle w:val="BodyText"/>
        <w:jc w:val="center"/>
        <w:rPr>
          <w:noProof/>
        </w:rPr>
      </w:pPr>
    </w:p>
    <w:p w:rsidR="00FC1BF6" w:rsidRPr="00FC1BF6" w:rsidRDefault="00BE46BB">
      <w:pPr>
        <w:spacing w:after="0"/>
        <w:rPr>
          <w:b/>
          <w:noProof/>
        </w:rPr>
      </w:pPr>
      <w:r>
        <w:rPr>
          <w:noProof/>
        </w:rPr>
        <w:br w:type="page"/>
      </w:r>
      <w:r w:rsidR="00FC1BF6" w:rsidRPr="00FC1BF6">
        <w:rPr>
          <w:b/>
          <w:noProof/>
        </w:rPr>
        <w:lastRenderedPageBreak/>
        <w:t>PAGE INTENTIALLY LEFT BLANK</w:t>
      </w:r>
    </w:p>
    <w:p w:rsidR="00BE46BB" w:rsidRDefault="00BE46BB">
      <w:pPr>
        <w:spacing w:after="0"/>
        <w:rPr>
          <w:noProof/>
          <w:color w:val="000000"/>
        </w:rPr>
      </w:pPr>
    </w:p>
    <w:p w:rsidR="00FC1BF6" w:rsidRDefault="00FC1BF6">
      <w:pPr>
        <w:spacing w:after="0"/>
        <w:rPr>
          <w:b/>
          <w:smallCaps/>
          <w:sz w:val="32"/>
        </w:rPr>
      </w:pPr>
      <w:bookmarkStart w:id="39" w:name="_Toc217814209"/>
      <w:bookmarkStart w:id="40" w:name="_Toc219717642"/>
      <w:bookmarkStart w:id="41" w:name="_Toc256506478"/>
      <w:r>
        <w:br w:type="page"/>
      </w:r>
    </w:p>
    <w:p w:rsidR="00BE46BB" w:rsidRPr="00677F4F" w:rsidRDefault="009C0003" w:rsidP="00BE46BB">
      <w:pPr>
        <w:pStyle w:val="Heading1"/>
      </w:pPr>
      <w:bookmarkStart w:id="42" w:name="_Toc358025293"/>
      <w:r w:rsidRPr="00677F4F">
        <w:lastRenderedPageBreak/>
        <w:t>Appendix 4: Field Guide for GPS Waypoint</w:t>
      </w:r>
      <w:r w:rsidR="00BE46BB" w:rsidRPr="00677F4F">
        <w:t xml:space="preserve"> C</w:t>
      </w:r>
      <w:bookmarkEnd w:id="39"/>
      <w:bookmarkEnd w:id="40"/>
      <w:r w:rsidRPr="00677F4F">
        <w:t>ollection Using eTrex Legend</w:t>
      </w:r>
      <w:r w:rsidR="00BE46BB" w:rsidRPr="00677F4F">
        <w:t xml:space="preserve"> H</w:t>
      </w:r>
      <w:bookmarkEnd w:id="41"/>
      <w:bookmarkEnd w:id="42"/>
    </w:p>
    <w:p w:rsidR="00BE46BB" w:rsidRPr="00C055F4" w:rsidRDefault="00BE46BB" w:rsidP="00BE46BB">
      <w:pPr>
        <w:spacing w:before="320" w:after="120"/>
        <w:rPr>
          <w:i/>
        </w:rPr>
      </w:pPr>
      <w:r w:rsidRPr="00253EBF">
        <w:rPr>
          <w:b/>
          <w:i/>
        </w:rPr>
        <w:t>How to Set</w:t>
      </w:r>
      <w:r w:rsidR="000B79B6">
        <w:rPr>
          <w:b/>
          <w:i/>
        </w:rPr>
        <w:t>-</w:t>
      </w:r>
      <w:r w:rsidRPr="00253EBF">
        <w:rPr>
          <w:b/>
          <w:i/>
        </w:rPr>
        <w:t xml:space="preserve">up the GPS </w:t>
      </w:r>
      <w:r w:rsidR="000B79B6">
        <w:rPr>
          <w:b/>
          <w:i/>
        </w:rPr>
        <w:t>Receiver</w:t>
      </w:r>
      <w:r w:rsidRPr="00253EBF">
        <w:rPr>
          <w:b/>
          <w:i/>
        </w:rPr>
        <w:t>:</w:t>
      </w:r>
    </w:p>
    <w:tbl>
      <w:tblPr>
        <w:tblW w:w="10008" w:type="dxa"/>
        <w:tblLook w:val="04A0" w:firstRow="1" w:lastRow="0" w:firstColumn="1" w:lastColumn="0" w:noHBand="0" w:noVBand="1"/>
      </w:tblPr>
      <w:tblGrid>
        <w:gridCol w:w="4158"/>
        <w:gridCol w:w="5850"/>
      </w:tblGrid>
      <w:tr w:rsidR="00BE46BB" w:rsidRPr="00C055F4" w:rsidTr="00FC1BF6">
        <w:tc>
          <w:tcPr>
            <w:tcW w:w="4158" w:type="dxa"/>
          </w:tcPr>
          <w:p w:rsidR="00BE46BB" w:rsidRPr="00C055F4" w:rsidRDefault="005426DF" w:rsidP="00F97EEF">
            <w:pPr>
              <w:rPr>
                <w:i/>
              </w:rPr>
            </w:pPr>
            <w:r>
              <w:rPr>
                <w:i/>
                <w:noProof/>
                <w:snapToGrid/>
              </w:rPr>
              <mc:AlternateContent>
                <mc:Choice Requires="wps">
                  <w:drawing>
                    <wp:anchor distT="0" distB="0" distL="114300" distR="114300" simplePos="0" relativeHeight="251716608" behindDoc="0" locked="0" layoutInCell="1" allowOverlap="1" wp14:anchorId="3141A446" wp14:editId="3E47D431">
                      <wp:simplePos x="0" y="0"/>
                      <wp:positionH relativeFrom="column">
                        <wp:posOffset>361950</wp:posOffset>
                      </wp:positionH>
                      <wp:positionV relativeFrom="paragraph">
                        <wp:posOffset>4890770</wp:posOffset>
                      </wp:positionV>
                      <wp:extent cx="1076325" cy="304800"/>
                      <wp:effectExtent l="0" t="4445" r="0" b="0"/>
                      <wp:wrapNone/>
                      <wp:docPr id="994"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5" o:spid="_x0000_s1026" style="position:absolute;margin-left:28.5pt;margin-top:385.1pt;width:84.7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" fillcolor="#bfbfbf [2412]" stroked="f"/>
                  </w:pict>
                </mc:Fallback>
              </mc:AlternateContent>
            </w:r>
            <w:r>
              <w:rPr>
                <w:i/>
                <w:noProof/>
                <w:snapToGrid/>
              </w:rPr>
              <mc:AlternateContent>
                <mc:Choice Requires="wps">
                  <w:drawing>
                    <wp:anchor distT="0" distB="0" distL="114300" distR="114300" simplePos="0" relativeHeight="251715584" behindDoc="0" locked="0" layoutInCell="1" allowOverlap="1" wp14:anchorId="64A42F92" wp14:editId="09C1D0BB">
                      <wp:simplePos x="0" y="0"/>
                      <wp:positionH relativeFrom="column">
                        <wp:posOffset>679450</wp:posOffset>
                      </wp:positionH>
                      <wp:positionV relativeFrom="paragraph">
                        <wp:posOffset>4376420</wp:posOffset>
                      </wp:positionV>
                      <wp:extent cx="704850" cy="185420"/>
                      <wp:effectExtent l="3175" t="4445" r="0" b="635"/>
                      <wp:wrapNone/>
                      <wp:docPr id="993"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E99" w:rsidRPr="003073A9" w:rsidRDefault="00005E99" w:rsidP="00D56276">
                                  <w:pPr>
                                    <w:rPr>
                                      <w:rFonts w:ascii="Franklin Gothic Medium Cond" w:hAnsi="Franklin Gothic Medium Cond"/>
                                      <w:b/>
                                      <w:sz w:val="16"/>
                                      <w:szCs w:val="16"/>
                                    </w:rPr>
                                  </w:pPr>
                                  <w:r w:rsidRPr="003073A9">
                                    <w:rPr>
                                      <w:rFonts w:ascii="Franklin Gothic Medium Cond" w:hAnsi="Franklin Gothic Medium Cond"/>
                                      <w:b/>
                                      <w:sz w:val="16"/>
                                      <w:szCs w:val="16"/>
                                    </w:rPr>
                                    <w:t>(Vert. Speed)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4" o:spid="_x0000_s1031" type="#_x0000_t202" style="position:absolute;margin-left:53.5pt;margin-top:344.6pt;width:55.5pt;height:1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CrvAIAAMU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" filled="f" stroked="f">
                      <v:textbox>
                        <w:txbxContent>
                          <w:p w:rsidR="00005E99" w:rsidRPr="003073A9" w:rsidRDefault="00005E99" w:rsidP="00D56276">
                            <w:pPr>
                              <w:rPr>
                                <w:rFonts w:ascii="Franklin Gothic Medium Cond" w:hAnsi="Franklin Gothic Medium Cond"/>
                                <w:b/>
                                <w:sz w:val="16"/>
                                <w:szCs w:val="16"/>
                              </w:rPr>
                            </w:pPr>
                            <w:r w:rsidRPr="003073A9">
                              <w:rPr>
                                <w:rFonts w:ascii="Franklin Gothic Medium Cond" w:hAnsi="Franklin Gothic Medium Cond"/>
                                <w:b/>
                                <w:sz w:val="16"/>
                                <w:szCs w:val="16"/>
                              </w:rPr>
                              <w:t>(Vert. Speed)</w:t>
                            </w:r>
                          </w:p>
                        </w:txbxContent>
                      </v:textbox>
                    </v:shape>
                  </w:pict>
                </mc:Fallback>
              </mc:AlternateContent>
            </w:r>
            <w:r>
              <w:rPr>
                <w:i/>
                <w:noProof/>
                <w:snapToGrid/>
              </w:rPr>
              <mc:AlternateContent>
                <mc:Choice Requires="wps">
                  <w:drawing>
                    <wp:anchor distT="0" distB="0" distL="114300" distR="114300" simplePos="0" relativeHeight="251714560" behindDoc="0" locked="0" layoutInCell="1" allowOverlap="1" wp14:anchorId="6B713D7E" wp14:editId="72510760">
                      <wp:simplePos x="0" y="0"/>
                      <wp:positionH relativeFrom="column">
                        <wp:posOffset>650875</wp:posOffset>
                      </wp:positionH>
                      <wp:positionV relativeFrom="paragraph">
                        <wp:posOffset>4490720</wp:posOffset>
                      </wp:positionV>
                      <wp:extent cx="1606550" cy="360680"/>
                      <wp:effectExtent l="3175" t="4445" r="0" b="0"/>
                      <wp:wrapNone/>
                      <wp:docPr id="99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E99" w:rsidRPr="003073A9" w:rsidRDefault="00005E99" w:rsidP="00D56276">
                                  <w:pPr>
                                    <w:rPr>
                                      <w:rFonts w:ascii="Times New Roman" w:hAnsi="Times New Roman"/>
                                      <w:b/>
                                      <w:sz w:val="16"/>
                                      <w:szCs w:val="16"/>
                                    </w:rPr>
                                  </w:pPr>
                                  <w:r w:rsidRPr="003073A9">
                                    <w:rPr>
                                      <w:rFonts w:ascii="Times New Roman" w:hAnsi="Times New Roman"/>
                                      <w:b/>
                                      <w:sz w:val="16"/>
                                      <w:szCs w:val="16"/>
                                    </w:rPr>
                                    <w:t>(m/min)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3" o:spid="_x0000_s1032" type="#_x0000_t202" style="position:absolute;margin-left:51.25pt;margin-top:353.6pt;width:126.5pt;height:28.4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knugIAAMY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" filled="f" stroked="f">
                      <v:textbox style="mso-fit-shape-to-text:t">
                        <w:txbxContent>
                          <w:p w:rsidR="00005E99" w:rsidRPr="003073A9" w:rsidRDefault="00005E99" w:rsidP="00D56276">
                            <w:pPr>
                              <w:rPr>
                                <w:rFonts w:ascii="Times New Roman" w:hAnsi="Times New Roman"/>
                                <w:b/>
                                <w:sz w:val="16"/>
                                <w:szCs w:val="16"/>
                              </w:rPr>
                            </w:pPr>
                            <w:r w:rsidRPr="003073A9">
                              <w:rPr>
                                <w:rFonts w:ascii="Times New Roman" w:hAnsi="Times New Roman"/>
                                <w:b/>
                                <w:sz w:val="16"/>
                                <w:szCs w:val="16"/>
                              </w:rPr>
                              <w:t>(</w:t>
                            </w:r>
                            <w:proofErr w:type="gramStart"/>
                            <w:r w:rsidRPr="003073A9">
                              <w:rPr>
                                <w:rFonts w:ascii="Times New Roman" w:hAnsi="Times New Roman"/>
                                <w:b/>
                                <w:sz w:val="16"/>
                                <w:szCs w:val="16"/>
                              </w:rPr>
                              <w:t>m/min</w:t>
                            </w:r>
                            <w:proofErr w:type="gramEnd"/>
                            <w:r w:rsidRPr="003073A9">
                              <w:rPr>
                                <w:rFonts w:ascii="Times New Roman" w:hAnsi="Times New Roman"/>
                                <w:b/>
                                <w:sz w:val="16"/>
                                <w:szCs w:val="16"/>
                              </w:rPr>
                              <w:t>)</w:t>
                            </w:r>
                          </w:p>
                        </w:txbxContent>
                      </v:textbox>
                    </v:shape>
                  </w:pict>
                </mc:Fallback>
              </mc:AlternateContent>
            </w:r>
            <w:r w:rsidR="00BE46BB" w:rsidRPr="00C055F4">
              <w:rPr>
                <w:i/>
              </w:rPr>
              <w:t>Insert two AA batteries…</w:t>
            </w:r>
          </w:p>
          <w:p w:rsidR="00BE46BB" w:rsidRPr="00C055F4" w:rsidRDefault="00BE46BB" w:rsidP="00F97EEF"/>
          <w:p w:rsidR="00BE46BB" w:rsidRPr="00C055F4" w:rsidRDefault="00BE46BB" w:rsidP="00F97EEF"/>
          <w:p w:rsidR="00BE46BB" w:rsidRPr="00C055F4" w:rsidRDefault="00C055F4" w:rsidP="00F97EEF">
            <w:pPr>
              <w:rPr>
                <w:i/>
              </w:rPr>
            </w:pPr>
            <w:r>
              <w:rPr>
                <w:i/>
                <w:noProof/>
                <w:snapToGrid/>
              </w:rPr>
              <w:drawing>
                <wp:anchor distT="0" distB="0" distL="114300" distR="114300" simplePos="0" relativeHeight="251696128" behindDoc="0" locked="0" layoutInCell="1" allowOverlap="1" wp14:anchorId="2994F0C7" wp14:editId="51E5C25B">
                  <wp:simplePos x="0" y="0"/>
                  <wp:positionH relativeFrom="column">
                    <wp:posOffset>140970</wp:posOffset>
                  </wp:positionH>
                  <wp:positionV relativeFrom="paragraph">
                    <wp:posOffset>185420</wp:posOffset>
                  </wp:positionV>
                  <wp:extent cx="1990725" cy="1866900"/>
                  <wp:effectExtent l="19050" t="0" r="9525" b="0"/>
                  <wp:wrapNone/>
                  <wp:docPr id="101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srcRect/>
                          <a:stretch>
                            <a:fillRect/>
                          </a:stretch>
                        </pic:blipFill>
                        <pic:spPr bwMode="auto">
                          <a:xfrm>
                            <a:off x="0" y="0"/>
                            <a:ext cx="1990725" cy="1866900"/>
                          </a:xfrm>
                          <a:prstGeom prst="rect">
                            <a:avLst/>
                          </a:prstGeom>
                          <a:noFill/>
                          <a:ln w="9525">
                            <a:noFill/>
                            <a:miter lim="800000"/>
                            <a:headEnd/>
                            <a:tailEnd/>
                          </a:ln>
                        </pic:spPr>
                      </pic:pic>
                    </a:graphicData>
                  </a:graphic>
                </wp:anchor>
              </w:drawing>
            </w:r>
            <w:r w:rsidR="00BE46BB" w:rsidRPr="00C055F4">
              <w:rPr>
                <w:i/>
              </w:rPr>
              <w:t xml:space="preserve">Turn GPS </w:t>
            </w:r>
            <w:r w:rsidR="007C4E45">
              <w:rPr>
                <w:i/>
              </w:rPr>
              <w:t>Receiver</w:t>
            </w:r>
            <w:r w:rsidR="00BE46BB" w:rsidRPr="00C055F4">
              <w:rPr>
                <w:i/>
              </w:rPr>
              <w:t xml:space="preserve"> On…</w:t>
            </w:r>
          </w:p>
          <w:p w:rsidR="00BE46BB" w:rsidRPr="00C055F4" w:rsidRDefault="00BE46BB" w:rsidP="00F97EEF"/>
          <w:p w:rsidR="00BE46BB" w:rsidRPr="00C055F4" w:rsidRDefault="00BE46BB" w:rsidP="00F97EEF"/>
          <w:p w:rsidR="00BE46BB" w:rsidRPr="00C055F4" w:rsidRDefault="00BE46BB" w:rsidP="00F97EEF"/>
          <w:p w:rsidR="00BE46BB" w:rsidRPr="00C055F4" w:rsidRDefault="00BE46BB" w:rsidP="00F97EEF">
            <w:pPr>
              <w:rPr>
                <w:i/>
              </w:rPr>
            </w:pPr>
          </w:p>
          <w:p w:rsidR="00BE46BB" w:rsidRPr="00C055F4" w:rsidRDefault="00BE46BB" w:rsidP="00F97EEF">
            <w:pPr>
              <w:rPr>
                <w:i/>
              </w:rPr>
            </w:pPr>
          </w:p>
          <w:p w:rsidR="00BE46BB" w:rsidRPr="00C055F4" w:rsidRDefault="00BE46BB" w:rsidP="00F97EEF">
            <w:pPr>
              <w:rPr>
                <w:i/>
              </w:rPr>
            </w:pPr>
          </w:p>
          <w:p w:rsidR="00BE46BB" w:rsidRPr="00C055F4" w:rsidRDefault="00C055F4" w:rsidP="00F97EEF">
            <w:pPr>
              <w:rPr>
                <w:i/>
              </w:rPr>
            </w:pPr>
            <w:r w:rsidRPr="00C055F4">
              <w:rPr>
                <w:i/>
                <w:noProof/>
                <w:snapToGrid/>
              </w:rPr>
              <w:drawing>
                <wp:anchor distT="0" distB="0" distL="114300" distR="114300" simplePos="0" relativeHeight="251695104" behindDoc="0" locked="0" layoutInCell="1" allowOverlap="1" wp14:anchorId="765E0282" wp14:editId="0F93332F">
                  <wp:simplePos x="0" y="0"/>
                  <wp:positionH relativeFrom="column">
                    <wp:posOffset>283845</wp:posOffset>
                  </wp:positionH>
                  <wp:positionV relativeFrom="paragraph">
                    <wp:posOffset>204470</wp:posOffset>
                  </wp:positionV>
                  <wp:extent cx="1266825" cy="2066925"/>
                  <wp:effectExtent l="19050" t="0" r="9525" b="0"/>
                  <wp:wrapNone/>
                  <wp:docPr id="10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266825" cy="2066925"/>
                          </a:xfrm>
                          <a:prstGeom prst="rect">
                            <a:avLst/>
                          </a:prstGeom>
                          <a:noFill/>
                          <a:ln w="9525">
                            <a:noFill/>
                            <a:miter lim="800000"/>
                            <a:headEnd/>
                            <a:tailEnd/>
                          </a:ln>
                        </pic:spPr>
                      </pic:pic>
                    </a:graphicData>
                  </a:graphic>
                </wp:anchor>
              </w:drawing>
            </w:r>
            <w:r w:rsidR="00BE46BB" w:rsidRPr="00C055F4">
              <w:rPr>
                <w:i/>
              </w:rPr>
              <w:t>Set position format, datum, and distance unit…</w:t>
            </w:r>
          </w:p>
          <w:p w:rsidR="00D56276" w:rsidRDefault="00C055F4" w:rsidP="00F97EEF">
            <w:pPr>
              <w:rPr>
                <w:i/>
              </w:rPr>
            </w:pPr>
            <w:r w:rsidRPr="00C055F4">
              <w:rPr>
                <w:i/>
                <w:noProof/>
                <w:snapToGrid/>
              </w:rPr>
              <w:drawing>
                <wp:anchor distT="0" distB="0" distL="114300" distR="114300" simplePos="0" relativeHeight="251691008" behindDoc="0" locked="0" layoutInCell="1" allowOverlap="1" wp14:anchorId="1D1F5297" wp14:editId="55B02D64">
                  <wp:simplePos x="0" y="0"/>
                  <wp:positionH relativeFrom="column">
                    <wp:posOffset>26670</wp:posOffset>
                  </wp:positionH>
                  <wp:positionV relativeFrom="paragraph">
                    <wp:posOffset>2271395</wp:posOffset>
                  </wp:positionV>
                  <wp:extent cx="3552825" cy="1304925"/>
                  <wp:effectExtent l="19050" t="0" r="9525" b="0"/>
                  <wp:wrapNone/>
                  <wp:docPr id="10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3552825" cy="1304925"/>
                          </a:xfrm>
                          <a:prstGeom prst="rect">
                            <a:avLst/>
                          </a:prstGeom>
                          <a:noFill/>
                          <a:ln w="9525">
                            <a:noFill/>
                            <a:miter lim="800000"/>
                            <a:headEnd/>
                            <a:tailEnd/>
                          </a:ln>
                        </pic:spPr>
                      </pic:pic>
                    </a:graphicData>
                  </a:graphic>
                </wp:anchor>
              </w:drawing>
            </w:r>
          </w:p>
          <w:p w:rsidR="00D56276" w:rsidRPr="00D56276" w:rsidRDefault="00D56276" w:rsidP="00D56276"/>
          <w:p w:rsidR="00D56276" w:rsidRDefault="00D56276" w:rsidP="00D56276"/>
          <w:p w:rsidR="00D56276" w:rsidRPr="003073A9" w:rsidRDefault="00D56276" w:rsidP="00D56276">
            <w:pPr>
              <w:rPr>
                <w:rFonts w:ascii="Times New Roman" w:hAnsi="Times New Roman"/>
                <w:b/>
                <w:sz w:val="16"/>
                <w:szCs w:val="16"/>
              </w:rPr>
            </w:pPr>
            <w:r>
              <w:rPr>
                <w:noProof/>
                <w:snapToGrid/>
              </w:rPr>
              <w:drawing>
                <wp:anchor distT="0" distB="0" distL="114300" distR="114300" simplePos="0" relativeHeight="251713536" behindDoc="0" locked="0" layoutInCell="1" allowOverlap="1" wp14:anchorId="62CA3A8E" wp14:editId="033542A4">
                  <wp:simplePos x="0" y="0"/>
                  <wp:positionH relativeFrom="column">
                    <wp:posOffset>285750</wp:posOffset>
                  </wp:positionH>
                  <wp:positionV relativeFrom="paragraph">
                    <wp:posOffset>118745</wp:posOffset>
                  </wp:positionV>
                  <wp:extent cx="1266825" cy="257175"/>
                  <wp:effectExtent l="19050" t="0" r="9525"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t="70968" b="16590"/>
                          <a:stretch>
                            <a:fillRect/>
                          </a:stretch>
                        </pic:blipFill>
                        <pic:spPr bwMode="auto">
                          <a:xfrm>
                            <a:off x="0" y="0"/>
                            <a:ext cx="1266825" cy="257175"/>
                          </a:xfrm>
                          <a:prstGeom prst="rect">
                            <a:avLst/>
                          </a:prstGeom>
                          <a:noFill/>
                          <a:ln w="9525">
                            <a:noFill/>
                            <a:miter lim="800000"/>
                            <a:headEnd/>
                            <a:tailEnd/>
                          </a:ln>
                        </pic:spPr>
                      </pic:pic>
                    </a:graphicData>
                  </a:graphic>
                </wp:anchor>
              </w:drawing>
            </w:r>
            <w:r>
              <w:tab/>
            </w:r>
            <w:r w:rsidRPr="003073A9">
              <w:rPr>
                <w:rFonts w:ascii="Times New Roman" w:hAnsi="Times New Roman"/>
                <w:b/>
                <w:sz w:val="16"/>
                <w:szCs w:val="16"/>
              </w:rPr>
              <w:t>(m/min)</w:t>
            </w:r>
          </w:p>
          <w:p w:rsidR="00BE46BB" w:rsidRPr="00D56276" w:rsidRDefault="00BE46BB" w:rsidP="00D56276">
            <w:pPr>
              <w:tabs>
                <w:tab w:val="left" w:pos="2805"/>
              </w:tabs>
            </w:pPr>
          </w:p>
        </w:tc>
        <w:tc>
          <w:tcPr>
            <w:tcW w:w="5850" w:type="dxa"/>
          </w:tcPr>
          <w:p w:rsidR="00BE46BB" w:rsidRPr="000B79B6" w:rsidRDefault="00BE46BB" w:rsidP="000B79B6">
            <w:pPr>
              <w:pStyle w:val="ListParagraph"/>
              <w:numPr>
                <w:ilvl w:val="0"/>
                <w:numId w:val="24"/>
              </w:numPr>
              <w:tabs>
                <w:tab w:val="left" w:pos="5652"/>
              </w:tabs>
              <w:spacing w:after="0"/>
              <w:ind w:right="843"/>
              <w:jc w:val="both"/>
              <w:rPr>
                <w:rFonts w:ascii="Garamond" w:hAnsi="Garamond"/>
                <w:b w:val="0"/>
              </w:rPr>
            </w:pPr>
            <w:r w:rsidRPr="000B79B6">
              <w:rPr>
                <w:rFonts w:ascii="Garamond" w:hAnsi="Garamond"/>
                <w:b w:val="0"/>
              </w:rPr>
              <w:t>Remove the battery panel on the rear of the</w:t>
            </w:r>
            <w:r w:rsidR="00F97EEF" w:rsidRPr="000B79B6">
              <w:rPr>
                <w:rFonts w:ascii="Garamond" w:hAnsi="Garamond"/>
                <w:b w:val="0"/>
              </w:rPr>
              <w:t xml:space="preserve"> receiver</w:t>
            </w:r>
            <w:r w:rsidRPr="000B79B6">
              <w:rPr>
                <w:rFonts w:ascii="Garamond" w:hAnsi="Garamond"/>
                <w:b w:val="0"/>
              </w:rPr>
              <w:t xml:space="preserve">. </w:t>
            </w:r>
          </w:p>
          <w:p w:rsidR="00BE46BB" w:rsidRPr="000B79B6" w:rsidRDefault="00BE46BB" w:rsidP="000B79B6">
            <w:pPr>
              <w:pStyle w:val="ListParagraph"/>
              <w:numPr>
                <w:ilvl w:val="0"/>
                <w:numId w:val="24"/>
              </w:numPr>
              <w:tabs>
                <w:tab w:val="left" w:pos="5652"/>
              </w:tabs>
              <w:spacing w:after="0"/>
              <w:ind w:right="843"/>
              <w:jc w:val="both"/>
              <w:rPr>
                <w:rFonts w:ascii="Garamond" w:hAnsi="Garamond"/>
                <w:b w:val="0"/>
              </w:rPr>
            </w:pPr>
            <w:r w:rsidRPr="000B79B6">
              <w:rPr>
                <w:rFonts w:ascii="Garamond" w:hAnsi="Garamond"/>
                <w:b w:val="0"/>
              </w:rPr>
              <w:t xml:space="preserve">Flip the small metal handle and rotate counter-clockwise to open the battery compartment.  </w:t>
            </w:r>
          </w:p>
          <w:p w:rsidR="00BE46BB" w:rsidRPr="000B79B6" w:rsidRDefault="00BE46BB" w:rsidP="000B79B6">
            <w:pPr>
              <w:pStyle w:val="ListParagraph"/>
              <w:numPr>
                <w:ilvl w:val="0"/>
                <w:numId w:val="24"/>
              </w:numPr>
              <w:tabs>
                <w:tab w:val="left" w:pos="5652"/>
              </w:tabs>
              <w:spacing w:after="0"/>
              <w:ind w:right="843"/>
              <w:jc w:val="both"/>
              <w:rPr>
                <w:rFonts w:ascii="Garamond" w:hAnsi="Garamond"/>
                <w:b w:val="0"/>
              </w:rPr>
            </w:pPr>
            <w:r w:rsidRPr="000B79B6">
              <w:rPr>
                <w:rFonts w:ascii="Garamond" w:hAnsi="Garamond"/>
                <w:b w:val="0"/>
              </w:rPr>
              <w:t>Insert two AA batteries</w:t>
            </w:r>
          </w:p>
          <w:p w:rsidR="00BE46BB" w:rsidRPr="000B79B6" w:rsidRDefault="00BE46BB" w:rsidP="000B79B6">
            <w:pPr>
              <w:pStyle w:val="ListParagraph"/>
              <w:numPr>
                <w:ilvl w:val="0"/>
                <w:numId w:val="24"/>
              </w:numPr>
              <w:tabs>
                <w:tab w:val="left" w:pos="5652"/>
              </w:tabs>
              <w:spacing w:after="0"/>
              <w:ind w:right="843"/>
              <w:jc w:val="both"/>
              <w:rPr>
                <w:rFonts w:ascii="Garamond" w:hAnsi="Garamond"/>
                <w:b w:val="0"/>
              </w:rPr>
            </w:pPr>
            <w:r w:rsidRPr="000B79B6">
              <w:rPr>
                <w:rFonts w:ascii="Garamond" w:hAnsi="Garamond"/>
                <w:b w:val="0"/>
              </w:rPr>
              <w:t>Replace the battery panel.</w:t>
            </w:r>
          </w:p>
          <w:p w:rsidR="00BE46BB" w:rsidRDefault="00BE46BB" w:rsidP="000B79B6">
            <w:pPr>
              <w:pStyle w:val="ListParagraph"/>
              <w:tabs>
                <w:tab w:val="left" w:pos="5652"/>
              </w:tabs>
              <w:spacing w:after="0"/>
              <w:ind w:left="360" w:right="843"/>
              <w:jc w:val="both"/>
              <w:rPr>
                <w:rFonts w:ascii="Garamond" w:hAnsi="Garamond"/>
                <w:b w:val="0"/>
              </w:rPr>
            </w:pPr>
          </w:p>
          <w:p w:rsidR="000B79B6" w:rsidRPr="000B79B6" w:rsidRDefault="000B79B6" w:rsidP="000B79B6">
            <w:pPr>
              <w:pStyle w:val="ListParagraph"/>
              <w:tabs>
                <w:tab w:val="left" w:pos="5652"/>
              </w:tabs>
              <w:spacing w:after="0"/>
              <w:ind w:left="360" w:right="843"/>
              <w:jc w:val="both"/>
              <w:rPr>
                <w:rFonts w:ascii="Garamond" w:hAnsi="Garamond"/>
                <w:b w:val="0"/>
              </w:rPr>
            </w:pPr>
          </w:p>
          <w:p w:rsidR="00BE46BB" w:rsidRPr="000B79B6" w:rsidRDefault="00BE46BB" w:rsidP="000B79B6">
            <w:pPr>
              <w:pStyle w:val="ListParagraph"/>
              <w:numPr>
                <w:ilvl w:val="0"/>
                <w:numId w:val="25"/>
              </w:numPr>
              <w:tabs>
                <w:tab w:val="left" w:pos="5652"/>
              </w:tabs>
              <w:spacing w:after="0"/>
              <w:ind w:right="843"/>
              <w:jc w:val="both"/>
              <w:rPr>
                <w:rFonts w:ascii="Garamond" w:hAnsi="Garamond"/>
                <w:b w:val="0"/>
              </w:rPr>
            </w:pPr>
            <w:r w:rsidRPr="000B79B6">
              <w:rPr>
                <w:rFonts w:ascii="Garamond" w:hAnsi="Garamond"/>
                <w:b w:val="0"/>
              </w:rPr>
              <w:t xml:space="preserve">Press the POWER button.  </w:t>
            </w:r>
          </w:p>
          <w:p w:rsidR="00BE46BB" w:rsidRPr="000B79B6" w:rsidRDefault="00BE46BB" w:rsidP="000B79B6">
            <w:pPr>
              <w:pStyle w:val="ListParagraph"/>
              <w:numPr>
                <w:ilvl w:val="0"/>
                <w:numId w:val="25"/>
              </w:numPr>
              <w:tabs>
                <w:tab w:val="left" w:pos="5652"/>
              </w:tabs>
              <w:spacing w:after="0"/>
              <w:ind w:right="843"/>
              <w:jc w:val="both"/>
              <w:rPr>
                <w:rFonts w:ascii="Garamond" w:hAnsi="Garamond"/>
                <w:b w:val="0"/>
              </w:rPr>
            </w:pPr>
            <w:r w:rsidRPr="000B79B6">
              <w:rPr>
                <w:rFonts w:ascii="Garamond" w:hAnsi="Garamond"/>
                <w:b w:val="0"/>
              </w:rPr>
              <w:t xml:space="preserve">The first screen says “Wait… Tracking Satellites.”  </w:t>
            </w:r>
          </w:p>
          <w:p w:rsidR="00BE46BB" w:rsidRPr="000B79B6" w:rsidRDefault="00BE46BB" w:rsidP="000B79B6">
            <w:pPr>
              <w:pStyle w:val="ListParagraph"/>
              <w:numPr>
                <w:ilvl w:val="0"/>
                <w:numId w:val="25"/>
              </w:numPr>
              <w:tabs>
                <w:tab w:val="left" w:pos="5652"/>
              </w:tabs>
              <w:spacing w:after="0"/>
              <w:ind w:right="843"/>
              <w:jc w:val="both"/>
              <w:rPr>
                <w:rFonts w:ascii="Garamond" w:hAnsi="Garamond"/>
                <w:b w:val="0"/>
              </w:rPr>
            </w:pPr>
            <w:r w:rsidRPr="000B79B6">
              <w:rPr>
                <w:rFonts w:ascii="Garamond" w:hAnsi="Garamond"/>
                <w:b w:val="0"/>
              </w:rPr>
              <w:t xml:space="preserve">After 1-3 minutes, the GPS </w:t>
            </w:r>
            <w:r w:rsidR="00F97EEF" w:rsidRPr="000B79B6">
              <w:rPr>
                <w:rFonts w:ascii="Garamond" w:hAnsi="Garamond"/>
                <w:b w:val="0"/>
              </w:rPr>
              <w:t>receiver</w:t>
            </w:r>
            <w:r w:rsidRPr="000B79B6">
              <w:rPr>
                <w:rFonts w:ascii="Garamond" w:hAnsi="Garamond"/>
                <w:b w:val="0"/>
              </w:rPr>
              <w:t xml:space="preserve"> should acquire a number of satellite signals and display the message “Ready to Navigate Accuracy: XX m.”  </w:t>
            </w:r>
          </w:p>
          <w:p w:rsidR="00BE46BB" w:rsidRPr="00C055F4" w:rsidRDefault="00BE46BB" w:rsidP="00F97EEF">
            <w:pPr>
              <w:pStyle w:val="ListParagraph"/>
              <w:spacing w:after="0"/>
              <w:ind w:left="360"/>
              <w:rPr>
                <w:rFonts w:ascii="Times New Roman" w:hAnsi="Times New Roman"/>
                <w:b w:val="0"/>
              </w:rPr>
            </w:pPr>
          </w:p>
          <w:p w:rsidR="00BE46BB" w:rsidRPr="00C055F4" w:rsidRDefault="00BE46BB" w:rsidP="00F97EEF">
            <w:pPr>
              <w:pStyle w:val="ListParagraph"/>
              <w:spacing w:after="0"/>
              <w:ind w:left="360"/>
              <w:rPr>
                <w:rFonts w:ascii="Times New Roman" w:hAnsi="Times New Roman"/>
                <w:b w:val="0"/>
              </w:rPr>
            </w:pPr>
          </w:p>
          <w:p w:rsidR="00BE46BB" w:rsidRPr="00C055F4" w:rsidRDefault="00BE46BB" w:rsidP="00F97EEF">
            <w:pPr>
              <w:pStyle w:val="ListParagraph"/>
              <w:spacing w:after="0"/>
              <w:ind w:left="360"/>
              <w:rPr>
                <w:rFonts w:ascii="Times New Roman" w:hAnsi="Times New Roman"/>
                <w:b w:val="0"/>
              </w:rPr>
            </w:pPr>
          </w:p>
          <w:p w:rsidR="00BE46BB" w:rsidRDefault="00BE46BB" w:rsidP="00F97EEF">
            <w:pPr>
              <w:pStyle w:val="ListParagraph"/>
              <w:spacing w:after="0"/>
              <w:ind w:left="360"/>
              <w:rPr>
                <w:rFonts w:ascii="Times New Roman" w:hAnsi="Times New Roman"/>
                <w:b w:val="0"/>
              </w:rPr>
            </w:pPr>
          </w:p>
          <w:p w:rsidR="000B79B6" w:rsidRPr="00C055F4" w:rsidRDefault="000B79B6" w:rsidP="00F97EEF">
            <w:pPr>
              <w:pStyle w:val="ListParagraph"/>
              <w:spacing w:after="0"/>
              <w:ind w:left="360"/>
              <w:rPr>
                <w:rFonts w:ascii="Times New Roman" w:hAnsi="Times New Roman"/>
                <w:b w:val="0"/>
              </w:rPr>
            </w:pPr>
          </w:p>
          <w:p w:rsidR="000B79B6" w:rsidRDefault="000B79B6" w:rsidP="00F97EEF"/>
          <w:p w:rsidR="00C055F4" w:rsidRDefault="00C055F4" w:rsidP="00F97EEF"/>
          <w:p w:rsidR="00BE46BB" w:rsidRPr="000B79B6" w:rsidRDefault="00BE46BB" w:rsidP="00BE46BB">
            <w:pPr>
              <w:pStyle w:val="ListParagraph"/>
              <w:numPr>
                <w:ilvl w:val="0"/>
                <w:numId w:val="26"/>
              </w:numPr>
              <w:spacing w:after="0"/>
              <w:jc w:val="both"/>
              <w:rPr>
                <w:rFonts w:ascii="Garamond" w:hAnsi="Garamond"/>
                <w:b w:val="0"/>
              </w:rPr>
            </w:pPr>
            <w:r w:rsidRPr="000B79B6">
              <w:rPr>
                <w:rFonts w:ascii="Garamond" w:hAnsi="Garamond"/>
                <w:b w:val="0"/>
              </w:rPr>
              <w:t xml:space="preserve">Press QUIT/PAGE until you arrive at the MENU screen.  </w:t>
            </w:r>
          </w:p>
          <w:p w:rsidR="00BE46BB" w:rsidRPr="000B79B6" w:rsidRDefault="00BE46BB" w:rsidP="00BE46BB">
            <w:pPr>
              <w:pStyle w:val="ListParagraph"/>
              <w:numPr>
                <w:ilvl w:val="0"/>
                <w:numId w:val="26"/>
              </w:numPr>
              <w:spacing w:after="0"/>
              <w:jc w:val="both"/>
              <w:rPr>
                <w:rFonts w:ascii="Garamond" w:hAnsi="Garamond"/>
                <w:b w:val="0"/>
              </w:rPr>
            </w:pPr>
            <w:r w:rsidRPr="000B79B6">
              <w:rPr>
                <w:rFonts w:ascii="Garamond" w:hAnsi="Garamond"/>
                <w:b w:val="0"/>
              </w:rPr>
              <w:t>Using the ROCKER, scroll to SETUP and press the ROCKER.</w:t>
            </w:r>
          </w:p>
          <w:p w:rsidR="00BE46BB" w:rsidRPr="000B79B6" w:rsidRDefault="00BE46BB" w:rsidP="00BE46BB">
            <w:pPr>
              <w:pStyle w:val="ListParagraph"/>
              <w:numPr>
                <w:ilvl w:val="0"/>
                <w:numId w:val="26"/>
              </w:numPr>
              <w:spacing w:after="0"/>
              <w:jc w:val="both"/>
              <w:rPr>
                <w:rFonts w:ascii="Garamond" w:hAnsi="Garamond"/>
                <w:b w:val="0"/>
              </w:rPr>
            </w:pPr>
            <w:r w:rsidRPr="000B79B6">
              <w:rPr>
                <w:rFonts w:ascii="Garamond" w:hAnsi="Garamond"/>
                <w:b w:val="0"/>
              </w:rPr>
              <w:t xml:space="preserve">In the SETUP sub-menu, scroll to UNITS. Press the ROCKER.  </w:t>
            </w:r>
          </w:p>
          <w:p w:rsidR="00BE46BB" w:rsidRPr="000B79B6" w:rsidRDefault="00BE46BB" w:rsidP="00BE46BB">
            <w:pPr>
              <w:pStyle w:val="ListParagraph"/>
              <w:numPr>
                <w:ilvl w:val="0"/>
                <w:numId w:val="26"/>
              </w:numPr>
              <w:spacing w:after="0"/>
              <w:jc w:val="both"/>
              <w:rPr>
                <w:rFonts w:ascii="Garamond" w:hAnsi="Garamond"/>
                <w:b w:val="0"/>
              </w:rPr>
            </w:pPr>
            <w:r w:rsidRPr="000B79B6">
              <w:rPr>
                <w:rFonts w:ascii="Garamond" w:hAnsi="Garamond"/>
                <w:b w:val="0"/>
              </w:rPr>
              <w:t xml:space="preserve">A screen appears called UNITS. Set these units: </w:t>
            </w:r>
          </w:p>
          <w:p w:rsidR="00BE46BB" w:rsidRPr="000B79B6" w:rsidRDefault="00BE46BB" w:rsidP="00F97EEF">
            <w:pPr>
              <w:pStyle w:val="ListParagraph"/>
              <w:spacing w:after="0"/>
              <w:ind w:left="360"/>
              <w:rPr>
                <w:rFonts w:ascii="Garamond" w:hAnsi="Garamond"/>
                <w:b w:val="0"/>
              </w:rPr>
            </w:pPr>
            <w:r w:rsidRPr="000B79B6">
              <w:rPr>
                <w:rFonts w:ascii="Garamond" w:hAnsi="Garamond"/>
                <w:b w:val="0"/>
              </w:rPr>
              <w:t>Position Format: hddd.ddddº</w:t>
            </w:r>
          </w:p>
          <w:p w:rsidR="00BE46BB" w:rsidRPr="000B79B6" w:rsidRDefault="00BE46BB" w:rsidP="00F97EEF">
            <w:pPr>
              <w:pStyle w:val="ListParagraph"/>
              <w:spacing w:after="0"/>
              <w:ind w:left="360"/>
              <w:rPr>
                <w:rFonts w:ascii="Garamond" w:hAnsi="Garamond"/>
                <w:b w:val="0"/>
              </w:rPr>
            </w:pPr>
            <w:r w:rsidRPr="000B79B6">
              <w:rPr>
                <w:rFonts w:ascii="Garamond" w:hAnsi="Garamond"/>
                <w:b w:val="0"/>
              </w:rPr>
              <w:t>Map Datum: WGS 84</w:t>
            </w:r>
          </w:p>
          <w:p w:rsidR="00BE46BB" w:rsidRPr="000B79B6" w:rsidRDefault="00BE46BB" w:rsidP="00F97EEF">
            <w:pPr>
              <w:pStyle w:val="ListParagraph"/>
              <w:spacing w:after="0"/>
              <w:ind w:left="360"/>
              <w:rPr>
                <w:rFonts w:ascii="Garamond" w:hAnsi="Garamond"/>
                <w:b w:val="0"/>
              </w:rPr>
            </w:pPr>
            <w:r w:rsidRPr="000B79B6">
              <w:rPr>
                <w:rFonts w:ascii="Garamond" w:hAnsi="Garamond"/>
                <w:b w:val="0"/>
              </w:rPr>
              <w:t>Distance/Speed: Metric</w:t>
            </w:r>
          </w:p>
          <w:p w:rsidR="00BE46BB" w:rsidRPr="000B79B6" w:rsidRDefault="00BE46BB" w:rsidP="00F97EEF">
            <w:pPr>
              <w:pStyle w:val="ListParagraph"/>
              <w:spacing w:after="0"/>
              <w:ind w:left="360"/>
              <w:rPr>
                <w:rFonts w:ascii="Garamond" w:hAnsi="Garamond"/>
                <w:b w:val="0"/>
              </w:rPr>
            </w:pPr>
            <w:r w:rsidRPr="000B79B6">
              <w:rPr>
                <w:rFonts w:ascii="Garamond" w:hAnsi="Garamond"/>
                <w:b w:val="0"/>
              </w:rPr>
              <w:t>Elevation (Vert. Speed): Meters (m/min)</w:t>
            </w:r>
          </w:p>
          <w:p w:rsidR="00BE46BB" w:rsidRPr="000B79B6" w:rsidRDefault="00BE46BB" w:rsidP="00F97EEF">
            <w:pPr>
              <w:pStyle w:val="ListParagraph"/>
              <w:spacing w:after="0"/>
              <w:ind w:left="360"/>
              <w:rPr>
                <w:rFonts w:ascii="Garamond" w:hAnsi="Garamond"/>
                <w:b w:val="0"/>
              </w:rPr>
            </w:pPr>
            <w:r w:rsidRPr="000B79B6">
              <w:rPr>
                <w:rFonts w:ascii="Garamond" w:hAnsi="Garamond"/>
                <w:b w:val="0"/>
              </w:rPr>
              <w:t>Depth: Meters</w:t>
            </w:r>
          </w:p>
          <w:p w:rsidR="00BE46BB" w:rsidRPr="000B79B6" w:rsidRDefault="00BE46BB" w:rsidP="00BE46BB">
            <w:pPr>
              <w:pStyle w:val="ListParagraph"/>
              <w:numPr>
                <w:ilvl w:val="1"/>
                <w:numId w:val="26"/>
              </w:numPr>
              <w:spacing w:after="0"/>
              <w:ind w:left="843"/>
              <w:jc w:val="both"/>
              <w:rPr>
                <w:rFonts w:ascii="Garamond" w:hAnsi="Garamond"/>
                <w:b w:val="0"/>
              </w:rPr>
            </w:pPr>
            <w:r w:rsidRPr="000B79B6">
              <w:rPr>
                <w:rFonts w:ascii="Garamond" w:hAnsi="Garamond"/>
                <w:b w:val="0"/>
              </w:rPr>
              <w:t>Using the ROCKER, highlight the unit (ex. Position Format) you wish to change. Press the ROCKER.</w:t>
            </w:r>
          </w:p>
          <w:p w:rsidR="00BE46BB" w:rsidRPr="00FC1BF6" w:rsidRDefault="00BE46BB" w:rsidP="00FC1BF6">
            <w:pPr>
              <w:pStyle w:val="ListParagraph"/>
              <w:numPr>
                <w:ilvl w:val="1"/>
                <w:numId w:val="26"/>
              </w:numPr>
              <w:spacing w:after="0"/>
              <w:ind w:left="843"/>
              <w:jc w:val="both"/>
              <w:rPr>
                <w:rFonts w:ascii="Garamond" w:eastAsia="Times New Roman" w:hAnsi="Garamond"/>
                <w:b w:val="0"/>
                <w:iCs/>
                <w:snapToGrid w:val="0"/>
                <w:u w:val="single"/>
              </w:rPr>
            </w:pPr>
            <w:r w:rsidRPr="000B79B6">
              <w:rPr>
                <w:rFonts w:ascii="Garamond" w:hAnsi="Garamond"/>
                <w:b w:val="0"/>
              </w:rPr>
              <w:t xml:space="preserve">Scroll to the correct unit using the ROCKER. Press the </w:t>
            </w:r>
            <w:r w:rsidRPr="00FC1BF6">
              <w:rPr>
                <w:rFonts w:ascii="Garamond" w:hAnsi="Garamond"/>
                <w:b w:val="0"/>
              </w:rPr>
              <w:t>ROCKER.</w:t>
            </w:r>
            <w:r w:rsidR="00FC1BF6" w:rsidRPr="00FC1BF6">
              <w:rPr>
                <w:rFonts w:ascii="Garamond" w:hAnsi="Garamond"/>
                <w:b w:val="0"/>
              </w:rPr>
              <w:t xml:space="preserve"> </w:t>
            </w:r>
            <w:r w:rsidRPr="00FC1BF6">
              <w:rPr>
                <w:rFonts w:ascii="Garamond" w:eastAsia="Times New Roman" w:hAnsi="Garamond"/>
                <w:b w:val="0"/>
                <w:iCs/>
                <w:snapToGrid w:val="0"/>
              </w:rPr>
              <w:t xml:space="preserve">for each </w:t>
            </w:r>
            <w:r w:rsidR="00F97EEF" w:rsidRPr="00FC1BF6">
              <w:rPr>
                <w:rFonts w:ascii="Garamond" w:eastAsia="Times New Roman" w:hAnsi="Garamond"/>
                <w:b w:val="0"/>
                <w:iCs/>
                <w:snapToGrid w:val="0"/>
              </w:rPr>
              <w:t>receiver</w:t>
            </w:r>
            <w:r w:rsidRPr="00FC1BF6">
              <w:rPr>
                <w:rFonts w:ascii="Garamond" w:eastAsia="Times New Roman" w:hAnsi="Garamond"/>
                <w:b w:val="0"/>
                <w:iCs/>
                <w:snapToGrid w:val="0"/>
              </w:rPr>
              <w:t>.</w:t>
            </w:r>
          </w:p>
          <w:p w:rsidR="00BE46BB" w:rsidRPr="00C055F4" w:rsidRDefault="00C055F4" w:rsidP="00F97EEF">
            <w:r w:rsidRPr="00C055F4">
              <w:rPr>
                <w:noProof/>
                <w:snapToGrid/>
              </w:rPr>
              <w:drawing>
                <wp:anchor distT="0" distB="0" distL="114300" distR="114300" simplePos="0" relativeHeight="251692032" behindDoc="0" locked="0" layoutInCell="1" allowOverlap="1" wp14:anchorId="2D4A3405" wp14:editId="12BA5E44">
                  <wp:simplePos x="0" y="0"/>
                  <wp:positionH relativeFrom="column">
                    <wp:posOffset>834390</wp:posOffset>
                  </wp:positionH>
                  <wp:positionV relativeFrom="paragraph">
                    <wp:posOffset>112395</wp:posOffset>
                  </wp:positionV>
                  <wp:extent cx="2600325" cy="2019300"/>
                  <wp:effectExtent l="19050" t="0" r="9525" b="0"/>
                  <wp:wrapNone/>
                  <wp:docPr id="10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l="9042" r="6383"/>
                          <a:stretch>
                            <a:fillRect/>
                          </a:stretch>
                        </pic:blipFill>
                        <pic:spPr bwMode="auto">
                          <a:xfrm>
                            <a:off x="0" y="0"/>
                            <a:ext cx="2600325" cy="2019300"/>
                          </a:xfrm>
                          <a:prstGeom prst="rect">
                            <a:avLst/>
                          </a:prstGeom>
                          <a:noFill/>
                          <a:ln w="9525">
                            <a:noFill/>
                            <a:miter lim="800000"/>
                            <a:headEnd/>
                            <a:tailEnd/>
                          </a:ln>
                        </pic:spPr>
                      </pic:pic>
                    </a:graphicData>
                  </a:graphic>
                </wp:anchor>
              </w:drawing>
            </w:r>
          </w:p>
          <w:p w:rsidR="00BE46BB" w:rsidRPr="00C055F4" w:rsidRDefault="00BE46BB" w:rsidP="00F97EEF"/>
          <w:p w:rsidR="00BE46BB" w:rsidRPr="00C055F4" w:rsidRDefault="00BE46BB" w:rsidP="00F97EEF"/>
        </w:tc>
      </w:tr>
    </w:tbl>
    <w:p w:rsidR="00BE46BB" w:rsidRPr="00C055F4" w:rsidRDefault="00BE46BB" w:rsidP="00BE46BB">
      <w:pPr>
        <w:spacing w:before="200" w:after="120"/>
        <w:rPr>
          <w:i/>
        </w:rPr>
      </w:pPr>
    </w:p>
    <w:p w:rsidR="00BE46BB" w:rsidRPr="00C055F4" w:rsidRDefault="00BE46BB" w:rsidP="00BE46BB">
      <w:pPr>
        <w:spacing w:before="200" w:after="120"/>
        <w:rPr>
          <w:i/>
        </w:rPr>
      </w:pPr>
    </w:p>
    <w:p w:rsidR="000B79B6" w:rsidRDefault="000B79B6" w:rsidP="00BE46BB">
      <w:pPr>
        <w:spacing w:after="120"/>
        <w:rPr>
          <w:b/>
          <w:i/>
        </w:rPr>
      </w:pPr>
    </w:p>
    <w:p w:rsidR="00F37914" w:rsidRDefault="00F37914" w:rsidP="00BE46BB">
      <w:pPr>
        <w:spacing w:after="120"/>
        <w:rPr>
          <w:b/>
          <w:i/>
        </w:rPr>
      </w:pPr>
    </w:p>
    <w:p w:rsidR="00BE46BB" w:rsidRPr="00C055F4" w:rsidRDefault="00BE46BB" w:rsidP="00BE46BB">
      <w:pPr>
        <w:spacing w:after="120"/>
        <w:rPr>
          <w:b/>
          <w:i/>
        </w:rPr>
      </w:pPr>
      <w:r w:rsidRPr="00C055F4">
        <w:rPr>
          <w:b/>
          <w:i/>
        </w:rPr>
        <w:lastRenderedPageBreak/>
        <w:t>How to Collect and Edit GPS Waypoints:</w:t>
      </w:r>
    </w:p>
    <w:tbl>
      <w:tblPr>
        <w:tblW w:w="9918" w:type="dxa"/>
        <w:tblLook w:val="04A0" w:firstRow="1" w:lastRow="0" w:firstColumn="1" w:lastColumn="0" w:noHBand="0" w:noVBand="1"/>
      </w:tblPr>
      <w:tblGrid>
        <w:gridCol w:w="3348"/>
        <w:gridCol w:w="6570"/>
      </w:tblGrid>
      <w:tr w:rsidR="00BE46BB" w:rsidRPr="00C055F4" w:rsidTr="00F37914">
        <w:tc>
          <w:tcPr>
            <w:tcW w:w="3348" w:type="dxa"/>
          </w:tcPr>
          <w:p w:rsidR="00BE46BB" w:rsidRDefault="00BE46BB" w:rsidP="00475948">
            <w:pPr>
              <w:spacing w:after="0"/>
              <w:rPr>
                <w:i/>
                <w:sz w:val="22"/>
              </w:rPr>
            </w:pPr>
            <w:r w:rsidRPr="00C055F4">
              <w:rPr>
                <w:i/>
                <w:sz w:val="22"/>
              </w:rPr>
              <w:t>Collect a GPS waypoint….</w:t>
            </w:r>
          </w:p>
          <w:p w:rsidR="00475948" w:rsidRDefault="00F37914" w:rsidP="00475948">
            <w:pPr>
              <w:spacing w:after="0"/>
              <w:rPr>
                <w:i/>
                <w:sz w:val="22"/>
              </w:rPr>
            </w:pPr>
            <w:r>
              <w:rPr>
                <w:i/>
                <w:noProof/>
                <w:snapToGrid/>
                <w:sz w:val="22"/>
              </w:rPr>
              <w:drawing>
                <wp:anchor distT="0" distB="0" distL="114300" distR="114300" simplePos="0" relativeHeight="251700224" behindDoc="0" locked="0" layoutInCell="1" allowOverlap="1" wp14:anchorId="12BF14E6" wp14:editId="479165E4">
                  <wp:simplePos x="0" y="0"/>
                  <wp:positionH relativeFrom="column">
                    <wp:posOffset>647700</wp:posOffset>
                  </wp:positionH>
                  <wp:positionV relativeFrom="paragraph">
                    <wp:posOffset>56515</wp:posOffset>
                  </wp:positionV>
                  <wp:extent cx="1409700" cy="1447800"/>
                  <wp:effectExtent l="19050" t="0" r="0" b="0"/>
                  <wp:wrapNone/>
                  <wp:docPr id="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srcRect/>
                          <a:stretch>
                            <a:fillRect/>
                          </a:stretch>
                        </pic:blipFill>
                        <pic:spPr bwMode="auto">
                          <a:xfrm>
                            <a:off x="0" y="0"/>
                            <a:ext cx="1409700" cy="1447800"/>
                          </a:xfrm>
                          <a:prstGeom prst="rect">
                            <a:avLst/>
                          </a:prstGeom>
                          <a:noFill/>
                          <a:ln w="9525">
                            <a:noFill/>
                            <a:miter lim="800000"/>
                            <a:headEnd/>
                            <a:tailEnd/>
                          </a:ln>
                        </pic:spPr>
                      </pic:pic>
                    </a:graphicData>
                  </a:graphic>
                </wp:anchor>
              </w:drawing>
            </w:r>
            <w:r>
              <w:rPr>
                <w:i/>
                <w:noProof/>
                <w:snapToGrid/>
                <w:sz w:val="22"/>
              </w:rPr>
              <w:drawing>
                <wp:anchor distT="0" distB="0" distL="114300" distR="114300" simplePos="0" relativeHeight="251694080" behindDoc="0" locked="0" layoutInCell="1" allowOverlap="1" wp14:anchorId="2FFEA75B" wp14:editId="57672B7E">
                  <wp:simplePos x="0" y="0"/>
                  <wp:positionH relativeFrom="column">
                    <wp:posOffset>-247650</wp:posOffset>
                  </wp:positionH>
                  <wp:positionV relativeFrom="paragraph">
                    <wp:posOffset>56515</wp:posOffset>
                  </wp:positionV>
                  <wp:extent cx="927100" cy="1447800"/>
                  <wp:effectExtent l="19050" t="0" r="6350" b="0"/>
                  <wp:wrapNone/>
                  <wp:docPr id="101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cstate="print"/>
                          <a:srcRect/>
                          <a:stretch>
                            <a:fillRect/>
                          </a:stretch>
                        </pic:blipFill>
                        <pic:spPr bwMode="auto">
                          <a:xfrm>
                            <a:off x="0" y="0"/>
                            <a:ext cx="927100" cy="1447800"/>
                          </a:xfrm>
                          <a:prstGeom prst="rect">
                            <a:avLst/>
                          </a:prstGeom>
                          <a:noFill/>
                          <a:ln w="9525">
                            <a:noFill/>
                            <a:miter lim="800000"/>
                            <a:headEnd/>
                            <a:tailEnd/>
                          </a:ln>
                        </pic:spPr>
                      </pic:pic>
                    </a:graphicData>
                  </a:graphic>
                </wp:anchor>
              </w:drawing>
            </w:r>
          </w:p>
          <w:p w:rsidR="00475948" w:rsidRDefault="00475948" w:rsidP="00475948">
            <w:pPr>
              <w:spacing w:after="0"/>
              <w:rPr>
                <w:i/>
                <w:sz w:val="22"/>
              </w:rPr>
            </w:pPr>
          </w:p>
          <w:p w:rsidR="00475948" w:rsidRDefault="00475948" w:rsidP="00475948">
            <w:pPr>
              <w:spacing w:after="0"/>
              <w:rPr>
                <w:i/>
                <w:sz w:val="22"/>
              </w:rPr>
            </w:pPr>
          </w:p>
          <w:p w:rsidR="00475948" w:rsidRDefault="005426DF" w:rsidP="00475948">
            <w:pPr>
              <w:spacing w:after="0"/>
              <w:rPr>
                <w:i/>
                <w:sz w:val="22"/>
              </w:rPr>
            </w:pPr>
            <w:r>
              <w:rPr>
                <w:i/>
                <w:noProof/>
                <w:snapToGrid/>
                <w:sz w:val="22"/>
              </w:rPr>
              <mc:AlternateContent>
                <mc:Choice Requires="wps">
                  <w:drawing>
                    <wp:anchor distT="0" distB="0" distL="114300" distR="114300" simplePos="0" relativeHeight="251705344" behindDoc="0" locked="0" layoutInCell="1" allowOverlap="1" wp14:anchorId="2BFC6E05" wp14:editId="0E158937">
                      <wp:simplePos x="0" y="0"/>
                      <wp:positionH relativeFrom="column">
                        <wp:posOffset>-485775</wp:posOffset>
                      </wp:positionH>
                      <wp:positionV relativeFrom="paragraph">
                        <wp:posOffset>118745</wp:posOffset>
                      </wp:positionV>
                      <wp:extent cx="438150" cy="104775"/>
                      <wp:effectExtent l="19050" t="42545" r="57150" b="43180"/>
                      <wp:wrapNone/>
                      <wp:docPr id="31"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04775"/>
                              </a:xfrm>
                              <a:prstGeom prst="rightArrow">
                                <a:avLst>
                                  <a:gd name="adj1" fmla="val 50000"/>
                                  <a:gd name="adj2" fmla="val 104545"/>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10" o:spid="_x0000_s1026" type="#_x0000_t13" style="position:absolute;margin-left:-38.25pt;margin-top:9.35pt;width:34.5pt;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" fillcolor="white [3201]" strokecolor="black [3200]" strokeweight="2.5pt">
                      <v:shadow color="#868686"/>
                    </v:shape>
                  </w:pict>
                </mc:Fallback>
              </mc:AlternateContent>
            </w:r>
          </w:p>
          <w:p w:rsidR="00475948" w:rsidRDefault="00475948" w:rsidP="00475948">
            <w:pPr>
              <w:spacing w:after="0"/>
              <w:rPr>
                <w:i/>
                <w:sz w:val="22"/>
              </w:rPr>
            </w:pPr>
          </w:p>
          <w:p w:rsidR="00475948" w:rsidRDefault="00475948" w:rsidP="00475948">
            <w:pPr>
              <w:spacing w:after="0"/>
              <w:rPr>
                <w:i/>
                <w:sz w:val="22"/>
              </w:rPr>
            </w:pPr>
          </w:p>
          <w:p w:rsidR="00475948" w:rsidRPr="00C055F4" w:rsidRDefault="00475948" w:rsidP="00475948">
            <w:pPr>
              <w:spacing w:after="0"/>
              <w:rPr>
                <w:i/>
                <w:sz w:val="22"/>
              </w:rPr>
            </w:pPr>
          </w:p>
          <w:p w:rsidR="00BE46BB" w:rsidRPr="00C055F4" w:rsidRDefault="00BE46BB" w:rsidP="00475948">
            <w:pPr>
              <w:spacing w:after="0"/>
              <w:rPr>
                <w:i/>
                <w:sz w:val="22"/>
              </w:rPr>
            </w:pPr>
          </w:p>
          <w:p w:rsidR="00BE46BB" w:rsidRDefault="00BE46BB" w:rsidP="00475948">
            <w:pPr>
              <w:spacing w:after="0"/>
              <w:rPr>
                <w:i/>
                <w:sz w:val="22"/>
              </w:rPr>
            </w:pPr>
          </w:p>
          <w:p w:rsidR="00C055F4" w:rsidRDefault="00C055F4" w:rsidP="00475948">
            <w:pPr>
              <w:spacing w:after="0"/>
              <w:rPr>
                <w:i/>
                <w:sz w:val="22"/>
              </w:rPr>
            </w:pPr>
          </w:p>
          <w:p w:rsidR="00C055F4" w:rsidRDefault="00C055F4" w:rsidP="00475948">
            <w:pPr>
              <w:spacing w:after="0"/>
              <w:rPr>
                <w:i/>
                <w:sz w:val="22"/>
              </w:rPr>
            </w:pPr>
          </w:p>
          <w:p w:rsidR="00C055F4" w:rsidRPr="00C055F4" w:rsidRDefault="00C055F4" w:rsidP="00475948">
            <w:pPr>
              <w:spacing w:after="0"/>
              <w:rPr>
                <w:i/>
                <w:sz w:val="22"/>
              </w:rPr>
            </w:pPr>
          </w:p>
          <w:p w:rsidR="00FC1BF6" w:rsidRDefault="00FC1BF6" w:rsidP="00BD2737">
            <w:pPr>
              <w:spacing w:after="120"/>
              <w:rPr>
                <w:b/>
                <w:i/>
              </w:rPr>
            </w:pPr>
          </w:p>
          <w:p w:rsidR="00BD2737" w:rsidRPr="00BD2737" w:rsidRDefault="00BD2737" w:rsidP="00BD2737">
            <w:pPr>
              <w:spacing w:after="120"/>
              <w:rPr>
                <w:b/>
                <w:i/>
              </w:rPr>
            </w:pPr>
            <w:r w:rsidRPr="00BD2737">
              <w:rPr>
                <w:b/>
                <w:i/>
              </w:rPr>
              <w:t>I</w:t>
            </w:r>
            <w:r>
              <w:rPr>
                <w:b/>
                <w:i/>
              </w:rPr>
              <w:t>f You Need to</w:t>
            </w:r>
            <w:r w:rsidRPr="00BD2737">
              <w:rPr>
                <w:b/>
                <w:i/>
              </w:rPr>
              <w:t>:</w:t>
            </w:r>
          </w:p>
          <w:p w:rsidR="00BE46BB" w:rsidRPr="00C055F4" w:rsidRDefault="00BD2737" w:rsidP="00475948">
            <w:pPr>
              <w:spacing w:after="0"/>
              <w:rPr>
                <w:i/>
                <w:sz w:val="22"/>
              </w:rPr>
            </w:pPr>
            <w:r>
              <w:rPr>
                <w:i/>
                <w:noProof/>
                <w:snapToGrid/>
                <w:sz w:val="22"/>
              </w:rPr>
              <w:drawing>
                <wp:anchor distT="0" distB="0" distL="114300" distR="114300" simplePos="0" relativeHeight="251697152" behindDoc="0" locked="0" layoutInCell="1" allowOverlap="1" wp14:anchorId="6B3DBCD3" wp14:editId="3A81CD2F">
                  <wp:simplePos x="0" y="0"/>
                  <wp:positionH relativeFrom="column">
                    <wp:posOffset>543560</wp:posOffset>
                  </wp:positionH>
                  <wp:positionV relativeFrom="paragraph">
                    <wp:posOffset>151765</wp:posOffset>
                  </wp:positionV>
                  <wp:extent cx="1007110" cy="1733550"/>
                  <wp:effectExtent l="19050" t="0" r="2540" b="0"/>
                  <wp:wrapNone/>
                  <wp:docPr id="10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007110" cy="1733550"/>
                          </a:xfrm>
                          <a:prstGeom prst="rect">
                            <a:avLst/>
                          </a:prstGeom>
                          <a:noFill/>
                          <a:ln w="9525">
                            <a:noFill/>
                            <a:miter lim="800000"/>
                            <a:headEnd/>
                            <a:tailEnd/>
                          </a:ln>
                        </pic:spPr>
                      </pic:pic>
                    </a:graphicData>
                  </a:graphic>
                </wp:anchor>
              </w:drawing>
            </w:r>
            <w:r>
              <w:rPr>
                <w:i/>
                <w:sz w:val="22"/>
              </w:rPr>
              <w:t xml:space="preserve"> E</w:t>
            </w:r>
            <w:r w:rsidR="00BE46BB" w:rsidRPr="00C055F4">
              <w:rPr>
                <w:i/>
                <w:sz w:val="22"/>
              </w:rPr>
              <w:t>dit a GPS waypoint name…</w:t>
            </w:r>
          </w:p>
          <w:p w:rsidR="00BE46BB" w:rsidRPr="00C055F4" w:rsidRDefault="00BE46BB" w:rsidP="00475948">
            <w:pPr>
              <w:spacing w:after="0"/>
              <w:rPr>
                <w:sz w:val="22"/>
              </w:rPr>
            </w:pPr>
          </w:p>
          <w:p w:rsidR="00BE46BB" w:rsidRPr="00C055F4" w:rsidRDefault="00BE46BB" w:rsidP="00475948">
            <w:pPr>
              <w:spacing w:after="0"/>
              <w:rPr>
                <w:sz w:val="22"/>
              </w:rPr>
            </w:pPr>
          </w:p>
          <w:p w:rsidR="00C055F4" w:rsidRDefault="00C055F4" w:rsidP="00475948">
            <w:pPr>
              <w:spacing w:after="0"/>
              <w:rPr>
                <w:i/>
                <w:sz w:val="22"/>
              </w:rPr>
            </w:pPr>
          </w:p>
          <w:p w:rsidR="00475948" w:rsidRDefault="00475948" w:rsidP="00475948">
            <w:pPr>
              <w:spacing w:after="0"/>
              <w:rPr>
                <w:i/>
                <w:sz w:val="22"/>
              </w:rPr>
            </w:pPr>
          </w:p>
          <w:p w:rsidR="00475948" w:rsidRDefault="00475948" w:rsidP="00475948">
            <w:pPr>
              <w:spacing w:after="0"/>
              <w:rPr>
                <w:i/>
                <w:sz w:val="22"/>
              </w:rPr>
            </w:pPr>
          </w:p>
          <w:p w:rsidR="00475948" w:rsidRDefault="00475948" w:rsidP="00475948">
            <w:pPr>
              <w:spacing w:after="0"/>
              <w:rPr>
                <w:i/>
                <w:sz w:val="22"/>
              </w:rPr>
            </w:pPr>
          </w:p>
          <w:p w:rsidR="00475948" w:rsidRDefault="00475948" w:rsidP="00475948">
            <w:pPr>
              <w:spacing w:after="0"/>
              <w:rPr>
                <w:i/>
                <w:sz w:val="22"/>
              </w:rPr>
            </w:pPr>
          </w:p>
          <w:p w:rsidR="00475948" w:rsidRDefault="00475948" w:rsidP="00475948">
            <w:pPr>
              <w:spacing w:after="0"/>
              <w:rPr>
                <w:i/>
                <w:sz w:val="22"/>
              </w:rPr>
            </w:pPr>
          </w:p>
          <w:p w:rsidR="00475948" w:rsidRPr="00C055F4" w:rsidRDefault="00475948" w:rsidP="00475948">
            <w:pPr>
              <w:spacing w:after="0"/>
              <w:rPr>
                <w:i/>
                <w:sz w:val="22"/>
              </w:rPr>
            </w:pPr>
          </w:p>
          <w:p w:rsidR="00475948" w:rsidRDefault="00475948" w:rsidP="00475948">
            <w:pPr>
              <w:spacing w:after="0"/>
              <w:rPr>
                <w:i/>
                <w:sz w:val="22"/>
              </w:rPr>
            </w:pPr>
          </w:p>
          <w:p w:rsidR="00475948" w:rsidRDefault="00475948" w:rsidP="00475948">
            <w:pPr>
              <w:spacing w:after="0"/>
              <w:rPr>
                <w:i/>
                <w:sz w:val="22"/>
              </w:rPr>
            </w:pPr>
          </w:p>
          <w:p w:rsidR="00475948" w:rsidRDefault="00475948" w:rsidP="00475948">
            <w:pPr>
              <w:spacing w:after="0"/>
              <w:rPr>
                <w:i/>
                <w:sz w:val="22"/>
              </w:rPr>
            </w:pPr>
          </w:p>
          <w:p w:rsidR="00BE46BB" w:rsidRPr="00C055F4" w:rsidRDefault="00BE46BB" w:rsidP="00475948">
            <w:pPr>
              <w:spacing w:after="0"/>
              <w:rPr>
                <w:i/>
                <w:sz w:val="22"/>
              </w:rPr>
            </w:pPr>
            <w:r w:rsidRPr="00C055F4">
              <w:rPr>
                <w:i/>
                <w:sz w:val="22"/>
              </w:rPr>
              <w:t>Review the location of a GPS waypoint</w:t>
            </w:r>
            <w:r w:rsidR="00C055F4">
              <w:rPr>
                <w:i/>
                <w:sz w:val="22"/>
              </w:rPr>
              <w:t>…</w:t>
            </w:r>
          </w:p>
          <w:p w:rsidR="00BE46BB" w:rsidRPr="00C055F4" w:rsidRDefault="00BE46BB" w:rsidP="00475948">
            <w:pPr>
              <w:spacing w:after="0"/>
              <w:rPr>
                <w:sz w:val="22"/>
              </w:rPr>
            </w:pPr>
          </w:p>
          <w:p w:rsidR="00BE46BB" w:rsidRDefault="00BE46BB" w:rsidP="00475948">
            <w:pPr>
              <w:spacing w:after="0"/>
              <w:rPr>
                <w:sz w:val="22"/>
              </w:rPr>
            </w:pPr>
          </w:p>
          <w:p w:rsidR="00326F3B" w:rsidRDefault="00326F3B" w:rsidP="00475948">
            <w:pPr>
              <w:spacing w:after="0"/>
              <w:rPr>
                <w:sz w:val="22"/>
              </w:rPr>
            </w:pPr>
          </w:p>
          <w:p w:rsidR="00326F3B" w:rsidRDefault="00326F3B" w:rsidP="00475948">
            <w:pPr>
              <w:spacing w:after="0"/>
              <w:rPr>
                <w:sz w:val="22"/>
              </w:rPr>
            </w:pPr>
          </w:p>
          <w:p w:rsidR="00326F3B" w:rsidRDefault="00326F3B" w:rsidP="00475948">
            <w:pPr>
              <w:spacing w:after="0"/>
              <w:rPr>
                <w:sz w:val="22"/>
              </w:rPr>
            </w:pPr>
          </w:p>
          <w:p w:rsidR="00326F3B" w:rsidRPr="00C055F4" w:rsidRDefault="00326F3B" w:rsidP="00475948">
            <w:pPr>
              <w:spacing w:after="0"/>
              <w:rPr>
                <w:sz w:val="22"/>
              </w:rPr>
            </w:pPr>
          </w:p>
          <w:p w:rsidR="00475948" w:rsidRDefault="00475948" w:rsidP="00475948">
            <w:pPr>
              <w:spacing w:after="0"/>
              <w:rPr>
                <w:i/>
                <w:sz w:val="22"/>
              </w:rPr>
            </w:pPr>
          </w:p>
          <w:p w:rsidR="00475948" w:rsidRDefault="00475948" w:rsidP="00475948">
            <w:pPr>
              <w:spacing w:after="0"/>
              <w:rPr>
                <w:i/>
                <w:sz w:val="22"/>
              </w:rPr>
            </w:pPr>
          </w:p>
          <w:p w:rsidR="00475948" w:rsidRDefault="00475948" w:rsidP="00475948">
            <w:pPr>
              <w:spacing w:after="0"/>
              <w:rPr>
                <w:i/>
                <w:sz w:val="22"/>
              </w:rPr>
            </w:pPr>
          </w:p>
          <w:p w:rsidR="000B79B6" w:rsidRDefault="000B79B6" w:rsidP="00475948">
            <w:pPr>
              <w:spacing w:after="0"/>
              <w:rPr>
                <w:i/>
                <w:sz w:val="22"/>
              </w:rPr>
            </w:pPr>
          </w:p>
          <w:p w:rsidR="000B79B6" w:rsidRDefault="000B79B6" w:rsidP="00475948">
            <w:pPr>
              <w:spacing w:after="0"/>
              <w:rPr>
                <w:i/>
                <w:sz w:val="22"/>
              </w:rPr>
            </w:pPr>
          </w:p>
          <w:p w:rsidR="00BE46BB" w:rsidRPr="00C055F4" w:rsidRDefault="00BE46BB" w:rsidP="00475948">
            <w:pPr>
              <w:spacing w:after="0"/>
              <w:rPr>
                <w:i/>
                <w:sz w:val="22"/>
              </w:rPr>
            </w:pPr>
            <w:r w:rsidRPr="00C055F4">
              <w:rPr>
                <w:i/>
                <w:sz w:val="22"/>
              </w:rPr>
              <w:t>Delete a GPS waypoint…</w:t>
            </w:r>
          </w:p>
          <w:p w:rsidR="00BE46BB" w:rsidRDefault="00BE46BB" w:rsidP="00F97EEF">
            <w:pPr>
              <w:rPr>
                <w:sz w:val="22"/>
              </w:rPr>
            </w:pPr>
          </w:p>
          <w:p w:rsidR="00475948" w:rsidRDefault="00475948" w:rsidP="00F97EEF">
            <w:pPr>
              <w:rPr>
                <w:sz w:val="22"/>
              </w:rPr>
            </w:pPr>
          </w:p>
          <w:p w:rsidR="00475948" w:rsidRPr="00C055F4" w:rsidRDefault="00475948" w:rsidP="00F97EEF">
            <w:pPr>
              <w:rPr>
                <w:sz w:val="22"/>
              </w:rPr>
            </w:pPr>
          </w:p>
        </w:tc>
        <w:tc>
          <w:tcPr>
            <w:tcW w:w="6570" w:type="dxa"/>
          </w:tcPr>
          <w:p w:rsidR="00BE46BB" w:rsidRPr="000B79B6" w:rsidRDefault="00BE46BB" w:rsidP="000B79B6">
            <w:pPr>
              <w:pStyle w:val="ListParagraph"/>
              <w:numPr>
                <w:ilvl w:val="0"/>
                <w:numId w:val="27"/>
              </w:numPr>
              <w:spacing w:after="0"/>
              <w:ind w:left="360" w:right="432"/>
              <w:jc w:val="both"/>
              <w:rPr>
                <w:rFonts w:ascii="Garamond" w:hAnsi="Garamond"/>
                <w:b w:val="0"/>
              </w:rPr>
            </w:pPr>
            <w:r w:rsidRPr="000B79B6">
              <w:rPr>
                <w:rFonts w:ascii="Garamond" w:hAnsi="Garamond"/>
                <w:b w:val="0"/>
              </w:rPr>
              <w:t xml:space="preserve">Turn the GPS </w:t>
            </w:r>
            <w:r w:rsidR="00F97EEF" w:rsidRPr="000B79B6">
              <w:rPr>
                <w:rFonts w:ascii="Garamond" w:hAnsi="Garamond"/>
                <w:b w:val="0"/>
              </w:rPr>
              <w:t>receiver</w:t>
            </w:r>
            <w:r w:rsidRPr="000B79B6">
              <w:rPr>
                <w:rFonts w:ascii="Garamond" w:hAnsi="Garamond"/>
                <w:b w:val="0"/>
              </w:rPr>
              <w:t xml:space="preserve"> on by holding the POWER button.</w:t>
            </w:r>
          </w:p>
          <w:p w:rsidR="00BE46BB" w:rsidRPr="000B79B6" w:rsidRDefault="00BE46BB" w:rsidP="000B79B6">
            <w:pPr>
              <w:pStyle w:val="ListParagraph"/>
              <w:numPr>
                <w:ilvl w:val="0"/>
                <w:numId w:val="27"/>
              </w:numPr>
              <w:spacing w:after="0"/>
              <w:ind w:left="360" w:right="432"/>
              <w:jc w:val="both"/>
              <w:rPr>
                <w:rFonts w:ascii="Garamond" w:hAnsi="Garamond"/>
                <w:b w:val="0"/>
              </w:rPr>
            </w:pPr>
            <w:r w:rsidRPr="000B79B6">
              <w:rPr>
                <w:rFonts w:ascii="Garamond" w:hAnsi="Garamond"/>
                <w:b w:val="0"/>
              </w:rPr>
              <w:t xml:space="preserve">The first screen says “Wait… Locating Satellites.” </w:t>
            </w:r>
          </w:p>
          <w:p w:rsidR="00BE46BB" w:rsidRPr="000B79B6" w:rsidRDefault="00BE46BB" w:rsidP="000B79B6">
            <w:pPr>
              <w:pStyle w:val="ListParagraph"/>
              <w:numPr>
                <w:ilvl w:val="0"/>
                <w:numId w:val="27"/>
              </w:numPr>
              <w:spacing w:after="0"/>
              <w:ind w:left="360" w:right="432"/>
              <w:jc w:val="both"/>
              <w:rPr>
                <w:rFonts w:ascii="Garamond" w:hAnsi="Garamond"/>
                <w:b w:val="0"/>
              </w:rPr>
            </w:pPr>
            <w:r w:rsidRPr="000B79B6">
              <w:rPr>
                <w:rFonts w:ascii="Garamond" w:hAnsi="Garamond"/>
                <w:b w:val="0"/>
              </w:rPr>
              <w:t xml:space="preserve">After 1-3 minutes, the GPS </w:t>
            </w:r>
            <w:r w:rsidR="00F97EEF" w:rsidRPr="000B79B6">
              <w:rPr>
                <w:rFonts w:ascii="Garamond" w:hAnsi="Garamond"/>
                <w:b w:val="0"/>
              </w:rPr>
              <w:t>receiver</w:t>
            </w:r>
            <w:r w:rsidRPr="000B79B6">
              <w:rPr>
                <w:rFonts w:ascii="Garamond" w:hAnsi="Garamond"/>
                <w:b w:val="0"/>
              </w:rPr>
              <w:t xml:space="preserve"> should say “Ready to Navigate Accuracy: X meters.”  </w:t>
            </w:r>
          </w:p>
          <w:p w:rsidR="00BE46BB" w:rsidRPr="000B79B6" w:rsidRDefault="00BE46BB" w:rsidP="000B79B6">
            <w:pPr>
              <w:pStyle w:val="ListParagraph"/>
              <w:numPr>
                <w:ilvl w:val="0"/>
                <w:numId w:val="27"/>
              </w:numPr>
              <w:spacing w:after="0"/>
              <w:ind w:left="360" w:right="432"/>
              <w:jc w:val="both"/>
              <w:rPr>
                <w:rFonts w:ascii="Garamond" w:hAnsi="Garamond"/>
                <w:b w:val="0"/>
              </w:rPr>
            </w:pPr>
            <w:r w:rsidRPr="000B79B6">
              <w:rPr>
                <w:rFonts w:ascii="Garamond" w:hAnsi="Garamond"/>
                <w:b w:val="0"/>
              </w:rPr>
              <w:t>Press PAGE until you reach the MENU screen. Press the ROCKER.</w:t>
            </w:r>
          </w:p>
          <w:p w:rsidR="00BE46BB" w:rsidRPr="000B79B6" w:rsidRDefault="00BE46BB" w:rsidP="000B79B6">
            <w:pPr>
              <w:pStyle w:val="ListParagraph"/>
              <w:numPr>
                <w:ilvl w:val="0"/>
                <w:numId w:val="27"/>
              </w:numPr>
              <w:spacing w:after="0"/>
              <w:ind w:left="360" w:right="432"/>
              <w:jc w:val="both"/>
              <w:rPr>
                <w:rFonts w:ascii="Garamond" w:hAnsi="Garamond"/>
                <w:b w:val="0"/>
              </w:rPr>
            </w:pPr>
            <w:r w:rsidRPr="000B79B6">
              <w:rPr>
                <w:rFonts w:ascii="Garamond" w:hAnsi="Garamond"/>
                <w:b w:val="0"/>
              </w:rPr>
              <w:t>Highlight MARK on the MENU screen. Press the ROCKER.</w:t>
            </w:r>
          </w:p>
          <w:p w:rsidR="00BE46BB" w:rsidRPr="000B79B6" w:rsidRDefault="00BE46BB" w:rsidP="000B79B6">
            <w:pPr>
              <w:pStyle w:val="ListParagraph"/>
              <w:numPr>
                <w:ilvl w:val="0"/>
                <w:numId w:val="27"/>
              </w:numPr>
              <w:spacing w:after="0"/>
              <w:ind w:left="360" w:right="432"/>
              <w:jc w:val="both"/>
              <w:rPr>
                <w:rFonts w:ascii="Garamond" w:hAnsi="Garamond"/>
                <w:b w:val="0"/>
              </w:rPr>
            </w:pPr>
            <w:r w:rsidRPr="000B79B6">
              <w:rPr>
                <w:rFonts w:ascii="Garamond" w:hAnsi="Garamond"/>
                <w:b w:val="0"/>
              </w:rPr>
              <w:t>Using the ROCKER, highlight the GPS point number then press the ROCKER.</w:t>
            </w:r>
          </w:p>
          <w:p w:rsidR="00BE46BB" w:rsidRPr="000B79B6" w:rsidRDefault="00BE46BB" w:rsidP="000B79B6">
            <w:pPr>
              <w:pStyle w:val="ListParagraph"/>
              <w:numPr>
                <w:ilvl w:val="0"/>
                <w:numId w:val="27"/>
              </w:numPr>
              <w:spacing w:after="0"/>
              <w:ind w:left="360" w:right="432"/>
              <w:jc w:val="both"/>
              <w:rPr>
                <w:rFonts w:ascii="Garamond" w:hAnsi="Garamond"/>
                <w:b w:val="0"/>
              </w:rPr>
            </w:pPr>
            <w:r w:rsidRPr="000B79B6">
              <w:rPr>
                <w:rFonts w:ascii="Garamond" w:hAnsi="Garamond"/>
                <w:b w:val="0"/>
              </w:rPr>
              <w:t xml:space="preserve">A screen appears with a keypad. Using the ROCKER, change the waypoint </w:t>
            </w:r>
            <w:r w:rsidR="00FC1BF6">
              <w:rPr>
                <w:rFonts w:ascii="Garamond" w:hAnsi="Garamond"/>
                <w:b w:val="0"/>
              </w:rPr>
              <w:t xml:space="preserve">name to the </w:t>
            </w:r>
            <w:r w:rsidR="00FC1BF6" w:rsidRPr="003B3251">
              <w:rPr>
                <w:rFonts w:ascii="Garamond" w:hAnsi="Garamond"/>
                <w:i/>
                <w:u w:val="single"/>
              </w:rPr>
              <w:t>Cluster</w:t>
            </w:r>
            <w:r w:rsidRPr="003B3251">
              <w:rPr>
                <w:rFonts w:ascii="Garamond" w:hAnsi="Garamond"/>
                <w:i/>
                <w:u w:val="single"/>
              </w:rPr>
              <w:t xml:space="preserve"> Number</w:t>
            </w:r>
            <w:r w:rsidRPr="000B79B6">
              <w:rPr>
                <w:rFonts w:ascii="Garamond" w:hAnsi="Garamond"/>
                <w:b w:val="0"/>
              </w:rPr>
              <w:t>.  Press the OK.</w:t>
            </w:r>
          </w:p>
          <w:p w:rsidR="00BE46BB" w:rsidRPr="000B79B6" w:rsidRDefault="00BD2737" w:rsidP="000B79B6">
            <w:pPr>
              <w:pStyle w:val="ListParagraph"/>
              <w:numPr>
                <w:ilvl w:val="0"/>
                <w:numId w:val="27"/>
              </w:numPr>
              <w:spacing w:after="0"/>
              <w:ind w:left="360" w:right="432"/>
              <w:jc w:val="both"/>
              <w:rPr>
                <w:rFonts w:ascii="Garamond" w:hAnsi="Garamond"/>
                <w:b w:val="0"/>
              </w:rPr>
            </w:pPr>
            <w:r>
              <w:rPr>
                <w:rFonts w:ascii="Garamond" w:hAnsi="Garamond"/>
                <w:b w:val="0"/>
              </w:rPr>
              <w:t>Again u</w:t>
            </w:r>
            <w:r w:rsidR="00BE46BB" w:rsidRPr="000B79B6">
              <w:rPr>
                <w:rFonts w:ascii="Garamond" w:hAnsi="Garamond"/>
                <w:b w:val="0"/>
              </w:rPr>
              <w:t>sing the ROCKER, scroll to OK and press the ROCKER.</w:t>
            </w:r>
          </w:p>
          <w:p w:rsidR="00BE46BB" w:rsidRPr="000B79B6" w:rsidRDefault="00BE46BB" w:rsidP="000B79B6">
            <w:pPr>
              <w:pStyle w:val="ListParagraph"/>
              <w:numPr>
                <w:ilvl w:val="0"/>
                <w:numId w:val="27"/>
              </w:numPr>
              <w:spacing w:after="0"/>
              <w:ind w:left="360" w:right="432"/>
              <w:jc w:val="both"/>
              <w:rPr>
                <w:rFonts w:ascii="Garamond" w:hAnsi="Garamond"/>
                <w:b w:val="0"/>
                <w:noProof/>
              </w:rPr>
            </w:pPr>
            <w:r w:rsidRPr="000B79B6">
              <w:rPr>
                <w:rFonts w:ascii="Garamond" w:hAnsi="Garamond"/>
                <w:b w:val="0"/>
                <w:noProof/>
              </w:rPr>
              <w:t>Record the waypoint name, latitude, longitude, and altitude on a GPS Data Collection Form.</w:t>
            </w:r>
          </w:p>
          <w:p w:rsidR="00BE46BB" w:rsidRDefault="00BE46BB" w:rsidP="000B79B6">
            <w:pPr>
              <w:spacing w:after="0"/>
              <w:ind w:right="432"/>
              <w:rPr>
                <w:sz w:val="22"/>
              </w:rPr>
            </w:pPr>
          </w:p>
          <w:p w:rsidR="00FC1BF6" w:rsidRPr="000B79B6" w:rsidRDefault="00FC1BF6" w:rsidP="000B79B6">
            <w:pPr>
              <w:spacing w:after="0"/>
              <w:ind w:right="432"/>
              <w:rPr>
                <w:sz w:val="22"/>
              </w:rPr>
            </w:pPr>
            <w:r>
              <w:rPr>
                <w:sz w:val="22"/>
              </w:rPr>
              <w:t>*******************************************************</w:t>
            </w:r>
          </w:p>
          <w:p w:rsidR="00BE46BB" w:rsidRPr="000B79B6" w:rsidRDefault="00BE46BB" w:rsidP="000B79B6">
            <w:pPr>
              <w:pStyle w:val="ListParagraph"/>
              <w:numPr>
                <w:ilvl w:val="0"/>
                <w:numId w:val="28"/>
              </w:numPr>
              <w:spacing w:after="0"/>
              <w:ind w:left="360" w:right="432"/>
              <w:jc w:val="both"/>
              <w:rPr>
                <w:rFonts w:ascii="Garamond" w:hAnsi="Garamond"/>
                <w:b w:val="0"/>
              </w:rPr>
            </w:pPr>
            <w:r w:rsidRPr="000B79B6">
              <w:rPr>
                <w:rFonts w:ascii="Garamond" w:hAnsi="Garamond"/>
                <w:b w:val="0"/>
              </w:rPr>
              <w:t>From the MENU page, use the ROCKER to highlight FIND. Then press the ROCKER.</w:t>
            </w:r>
          </w:p>
          <w:p w:rsidR="00BE46BB" w:rsidRPr="000B79B6" w:rsidRDefault="00BE46BB" w:rsidP="000B79B6">
            <w:pPr>
              <w:pStyle w:val="ListParagraph"/>
              <w:numPr>
                <w:ilvl w:val="0"/>
                <w:numId w:val="28"/>
              </w:numPr>
              <w:spacing w:after="0"/>
              <w:ind w:left="360" w:right="432"/>
              <w:jc w:val="both"/>
              <w:rPr>
                <w:rFonts w:ascii="Garamond" w:hAnsi="Garamond"/>
                <w:b w:val="0"/>
              </w:rPr>
            </w:pPr>
            <w:r w:rsidRPr="000B79B6">
              <w:rPr>
                <w:rFonts w:ascii="Garamond" w:hAnsi="Garamond"/>
                <w:b w:val="0"/>
              </w:rPr>
              <w:t xml:space="preserve">Using the ROCKER, highlight Waypoints and press the ROCKER. </w:t>
            </w:r>
          </w:p>
          <w:p w:rsidR="00BE46BB" w:rsidRPr="000B79B6" w:rsidRDefault="00BE46BB" w:rsidP="000B79B6">
            <w:pPr>
              <w:pStyle w:val="ListParagraph"/>
              <w:numPr>
                <w:ilvl w:val="0"/>
                <w:numId w:val="28"/>
              </w:numPr>
              <w:spacing w:after="0"/>
              <w:ind w:left="360" w:right="432"/>
              <w:jc w:val="both"/>
              <w:rPr>
                <w:rFonts w:ascii="Garamond" w:hAnsi="Garamond"/>
                <w:b w:val="0"/>
              </w:rPr>
            </w:pPr>
            <w:r w:rsidRPr="000B79B6">
              <w:rPr>
                <w:rFonts w:ascii="Garamond" w:hAnsi="Garamond"/>
                <w:b w:val="0"/>
              </w:rPr>
              <w:t xml:space="preserve">Navigate to the point you would like to edit using the ROCKER, and press the ROCKER. </w:t>
            </w:r>
          </w:p>
          <w:p w:rsidR="00BE46BB" w:rsidRPr="000B79B6" w:rsidRDefault="00BE46BB" w:rsidP="000B79B6">
            <w:pPr>
              <w:pStyle w:val="ListParagraph"/>
              <w:numPr>
                <w:ilvl w:val="0"/>
                <w:numId w:val="28"/>
              </w:numPr>
              <w:spacing w:after="0"/>
              <w:ind w:left="360" w:right="432"/>
              <w:jc w:val="both"/>
              <w:rPr>
                <w:rFonts w:ascii="Garamond" w:hAnsi="Garamond"/>
                <w:b w:val="0"/>
              </w:rPr>
            </w:pPr>
            <w:r w:rsidRPr="000B79B6">
              <w:rPr>
                <w:rFonts w:ascii="Garamond" w:hAnsi="Garamond"/>
                <w:b w:val="0"/>
              </w:rPr>
              <w:t>A screen appears called Waypoint. To edit a previously stored GPS point, use the ROCKER to highlight the waypoint name and press the ROCKER.</w:t>
            </w:r>
          </w:p>
          <w:p w:rsidR="00BE46BB" w:rsidRPr="000B79B6" w:rsidRDefault="00BE46BB" w:rsidP="000B79B6">
            <w:pPr>
              <w:pStyle w:val="ListParagraph"/>
              <w:numPr>
                <w:ilvl w:val="0"/>
                <w:numId w:val="28"/>
              </w:numPr>
              <w:spacing w:after="0"/>
              <w:ind w:left="360" w:right="432"/>
              <w:jc w:val="both"/>
              <w:rPr>
                <w:rFonts w:ascii="Garamond" w:hAnsi="Garamond"/>
                <w:b w:val="0"/>
              </w:rPr>
            </w:pPr>
            <w:r w:rsidRPr="000B79B6">
              <w:rPr>
                <w:rFonts w:ascii="Garamond" w:hAnsi="Garamond"/>
                <w:b w:val="0"/>
              </w:rPr>
              <w:t xml:space="preserve">A screen appears with a keypad. Using the ROCKER, change the waypoint name to a </w:t>
            </w:r>
            <w:r w:rsidR="00326F3B" w:rsidRPr="003B3251">
              <w:rPr>
                <w:rFonts w:ascii="Garamond" w:hAnsi="Garamond"/>
                <w:i/>
                <w:u w:val="single"/>
              </w:rPr>
              <w:t>Cluster Number</w:t>
            </w:r>
            <w:r w:rsidRPr="000B79B6">
              <w:rPr>
                <w:rFonts w:ascii="Garamond" w:hAnsi="Garamond"/>
                <w:b w:val="0"/>
              </w:rPr>
              <w:t>.  Press QUIT/PAGE.</w:t>
            </w:r>
          </w:p>
          <w:p w:rsidR="00C055F4" w:rsidRPr="000B79B6" w:rsidRDefault="00C055F4" w:rsidP="000B79B6">
            <w:pPr>
              <w:spacing w:after="0"/>
              <w:ind w:right="432"/>
              <w:rPr>
                <w:sz w:val="22"/>
              </w:rPr>
            </w:pPr>
          </w:p>
          <w:p w:rsidR="00BE46BB" w:rsidRPr="000B79B6" w:rsidRDefault="00BE46BB" w:rsidP="000B79B6">
            <w:pPr>
              <w:pStyle w:val="ListParagraph"/>
              <w:numPr>
                <w:ilvl w:val="0"/>
                <w:numId w:val="29"/>
              </w:numPr>
              <w:spacing w:after="0"/>
              <w:ind w:left="342" w:right="432" w:hanging="342"/>
              <w:jc w:val="both"/>
              <w:rPr>
                <w:rFonts w:ascii="Garamond" w:hAnsi="Garamond"/>
                <w:b w:val="0"/>
              </w:rPr>
            </w:pPr>
            <w:r w:rsidRPr="000B79B6">
              <w:rPr>
                <w:rFonts w:ascii="Garamond" w:hAnsi="Garamond"/>
                <w:b w:val="0"/>
              </w:rPr>
              <w:t>From the MENU page, use the ROCKER to highlight FIND. Then press the ROCKER.</w:t>
            </w:r>
          </w:p>
          <w:p w:rsidR="00BE46BB" w:rsidRPr="000B79B6" w:rsidRDefault="00BE46BB" w:rsidP="000B79B6">
            <w:pPr>
              <w:pStyle w:val="ListParagraph"/>
              <w:numPr>
                <w:ilvl w:val="0"/>
                <w:numId w:val="29"/>
              </w:numPr>
              <w:spacing w:after="0"/>
              <w:ind w:right="432"/>
              <w:jc w:val="both"/>
              <w:rPr>
                <w:rFonts w:ascii="Garamond" w:hAnsi="Garamond"/>
                <w:b w:val="0"/>
              </w:rPr>
            </w:pPr>
            <w:r w:rsidRPr="000B79B6">
              <w:rPr>
                <w:rFonts w:ascii="Garamond" w:hAnsi="Garamond"/>
                <w:b w:val="0"/>
              </w:rPr>
              <w:t xml:space="preserve">Using the ROCKER, highlight Waypoints and press the ROCKER. </w:t>
            </w:r>
          </w:p>
          <w:p w:rsidR="00BE46BB" w:rsidRPr="000B79B6" w:rsidRDefault="00BE46BB" w:rsidP="000B79B6">
            <w:pPr>
              <w:pStyle w:val="ListParagraph"/>
              <w:numPr>
                <w:ilvl w:val="0"/>
                <w:numId w:val="29"/>
              </w:numPr>
              <w:spacing w:after="0"/>
              <w:ind w:right="432"/>
              <w:jc w:val="both"/>
              <w:rPr>
                <w:rFonts w:ascii="Garamond" w:hAnsi="Garamond"/>
                <w:b w:val="0"/>
              </w:rPr>
            </w:pPr>
            <w:r w:rsidRPr="000B79B6">
              <w:rPr>
                <w:rFonts w:ascii="Garamond" w:hAnsi="Garamond"/>
                <w:b w:val="0"/>
              </w:rPr>
              <w:t xml:space="preserve">Navigate to the point you would like to edit using the ROCKER, and press the ROCKER. </w:t>
            </w:r>
          </w:p>
          <w:p w:rsidR="00BE46BB" w:rsidRPr="000B79B6" w:rsidRDefault="00BE46BB" w:rsidP="000B79B6">
            <w:pPr>
              <w:pStyle w:val="ListParagraph"/>
              <w:numPr>
                <w:ilvl w:val="0"/>
                <w:numId w:val="29"/>
              </w:numPr>
              <w:spacing w:after="0"/>
              <w:ind w:right="432"/>
              <w:jc w:val="both"/>
              <w:rPr>
                <w:rFonts w:ascii="Garamond" w:hAnsi="Garamond"/>
                <w:b w:val="0"/>
              </w:rPr>
            </w:pPr>
            <w:r w:rsidRPr="000B79B6">
              <w:rPr>
                <w:rFonts w:ascii="Garamond" w:hAnsi="Garamond"/>
                <w:b w:val="0"/>
              </w:rPr>
              <w:t>A screen appears called Waypoint. Using the ROCKER, highlight the waypoint name and press the ROCKER.</w:t>
            </w:r>
          </w:p>
          <w:p w:rsidR="00BE46BB" w:rsidRPr="000B79B6" w:rsidRDefault="00BE46BB" w:rsidP="000B79B6">
            <w:pPr>
              <w:pStyle w:val="ListParagraph"/>
              <w:numPr>
                <w:ilvl w:val="0"/>
                <w:numId w:val="29"/>
              </w:numPr>
              <w:spacing w:after="0"/>
              <w:ind w:right="432"/>
              <w:jc w:val="both"/>
              <w:rPr>
                <w:rFonts w:ascii="Garamond" w:hAnsi="Garamond"/>
                <w:b w:val="0"/>
              </w:rPr>
            </w:pPr>
            <w:r w:rsidRPr="000B79B6">
              <w:rPr>
                <w:rFonts w:ascii="Garamond" w:hAnsi="Garamond"/>
                <w:b w:val="0"/>
              </w:rPr>
              <w:t>To view the location of a stored GPS point, use the ROCKER to highlight the MAP button and press the ROCKER.</w:t>
            </w:r>
          </w:p>
          <w:p w:rsidR="00BE46BB" w:rsidRPr="000B79B6" w:rsidRDefault="00BE46BB" w:rsidP="000B79B6">
            <w:pPr>
              <w:pStyle w:val="ListParagraph"/>
              <w:numPr>
                <w:ilvl w:val="0"/>
                <w:numId w:val="29"/>
              </w:numPr>
              <w:spacing w:after="0"/>
              <w:ind w:right="432"/>
              <w:jc w:val="both"/>
              <w:rPr>
                <w:rFonts w:ascii="Garamond" w:hAnsi="Garamond"/>
                <w:b w:val="0"/>
              </w:rPr>
            </w:pPr>
            <w:r w:rsidRPr="000B79B6">
              <w:rPr>
                <w:rFonts w:ascii="Garamond" w:hAnsi="Garamond"/>
                <w:b w:val="0"/>
              </w:rPr>
              <w:t>This will display a rough map of the points collected.</w:t>
            </w:r>
          </w:p>
          <w:p w:rsidR="00BE46BB" w:rsidRPr="000B79B6" w:rsidRDefault="00BE46BB" w:rsidP="000B79B6">
            <w:pPr>
              <w:spacing w:after="0"/>
              <w:ind w:right="432"/>
              <w:rPr>
                <w:sz w:val="22"/>
              </w:rPr>
            </w:pPr>
          </w:p>
          <w:p w:rsidR="00BE46BB" w:rsidRPr="000B79B6" w:rsidRDefault="00BE46BB" w:rsidP="000B79B6">
            <w:pPr>
              <w:spacing w:after="0"/>
              <w:ind w:right="432"/>
              <w:rPr>
                <w:sz w:val="22"/>
              </w:rPr>
            </w:pPr>
            <w:r w:rsidRPr="000B79B6">
              <w:rPr>
                <w:sz w:val="22"/>
              </w:rPr>
              <w:t>If the GPS data collector realizes that waypoints are incorrectly paired, (s)he should delete, then re</w:t>
            </w:r>
            <w:r w:rsidR="001023DD" w:rsidRPr="000B79B6">
              <w:rPr>
                <w:sz w:val="22"/>
              </w:rPr>
              <w:t>-</w:t>
            </w:r>
            <w:r w:rsidRPr="000B79B6">
              <w:rPr>
                <w:sz w:val="22"/>
              </w:rPr>
              <w:t xml:space="preserve">collect the incorrect waypoints. </w:t>
            </w:r>
          </w:p>
          <w:p w:rsidR="00BE46BB" w:rsidRPr="000B79B6" w:rsidRDefault="00BE46BB" w:rsidP="000B79B6">
            <w:pPr>
              <w:pStyle w:val="ListParagraph"/>
              <w:numPr>
                <w:ilvl w:val="0"/>
                <w:numId w:val="30"/>
              </w:numPr>
              <w:spacing w:after="0"/>
              <w:ind w:right="432"/>
              <w:jc w:val="both"/>
              <w:rPr>
                <w:rFonts w:ascii="Garamond" w:hAnsi="Garamond"/>
                <w:b w:val="0"/>
              </w:rPr>
            </w:pPr>
            <w:r w:rsidRPr="000B79B6">
              <w:rPr>
                <w:rFonts w:ascii="Garamond" w:hAnsi="Garamond"/>
                <w:b w:val="0"/>
              </w:rPr>
              <w:t>From the MENU page, use the ROCKER to highlight FIND. Then press the ROCKER.</w:t>
            </w:r>
          </w:p>
          <w:p w:rsidR="00BE46BB" w:rsidRPr="000B79B6" w:rsidRDefault="00BE46BB" w:rsidP="000B79B6">
            <w:pPr>
              <w:pStyle w:val="ListParagraph"/>
              <w:numPr>
                <w:ilvl w:val="0"/>
                <w:numId w:val="30"/>
              </w:numPr>
              <w:spacing w:after="0"/>
              <w:ind w:right="432"/>
              <w:jc w:val="both"/>
              <w:rPr>
                <w:rFonts w:ascii="Garamond" w:hAnsi="Garamond"/>
                <w:b w:val="0"/>
              </w:rPr>
            </w:pPr>
            <w:r w:rsidRPr="000B79B6">
              <w:rPr>
                <w:rFonts w:ascii="Garamond" w:hAnsi="Garamond"/>
                <w:b w:val="0"/>
              </w:rPr>
              <w:t xml:space="preserve">Using the ROCKER, highlight Waypoints and press the ROCKER. </w:t>
            </w:r>
          </w:p>
          <w:p w:rsidR="00BE46BB" w:rsidRPr="000B79B6" w:rsidRDefault="00BE46BB" w:rsidP="000B79B6">
            <w:pPr>
              <w:pStyle w:val="ListParagraph"/>
              <w:numPr>
                <w:ilvl w:val="0"/>
                <w:numId w:val="30"/>
              </w:numPr>
              <w:spacing w:after="0"/>
              <w:ind w:right="432"/>
              <w:jc w:val="both"/>
              <w:rPr>
                <w:rFonts w:ascii="Garamond" w:hAnsi="Garamond"/>
                <w:b w:val="0"/>
              </w:rPr>
            </w:pPr>
            <w:r w:rsidRPr="000B79B6">
              <w:rPr>
                <w:rFonts w:ascii="Garamond" w:hAnsi="Garamond"/>
                <w:b w:val="0"/>
              </w:rPr>
              <w:t xml:space="preserve">Navigate to the point you would like to edit using the ROCKER, and press the ROCKER. </w:t>
            </w:r>
          </w:p>
          <w:p w:rsidR="00BE46BB" w:rsidRPr="000B79B6" w:rsidRDefault="00BE46BB" w:rsidP="000B79B6">
            <w:pPr>
              <w:widowControl w:val="0"/>
              <w:numPr>
                <w:ilvl w:val="0"/>
                <w:numId w:val="31"/>
              </w:numPr>
              <w:spacing w:after="0" w:line="276" w:lineRule="auto"/>
              <w:ind w:left="342" w:right="432"/>
              <w:jc w:val="both"/>
              <w:rPr>
                <w:sz w:val="22"/>
              </w:rPr>
            </w:pPr>
            <w:r w:rsidRPr="000B79B6">
              <w:rPr>
                <w:sz w:val="22"/>
              </w:rPr>
              <w:t xml:space="preserve">Use the ROCKER, highlight DELETE and press the ROCKER. </w:t>
            </w:r>
          </w:p>
          <w:p w:rsidR="00BE46BB" w:rsidRPr="000B79B6" w:rsidRDefault="00BE46BB" w:rsidP="000B79B6">
            <w:pPr>
              <w:widowControl w:val="0"/>
              <w:numPr>
                <w:ilvl w:val="0"/>
                <w:numId w:val="31"/>
              </w:numPr>
              <w:spacing w:after="0" w:line="276" w:lineRule="auto"/>
              <w:ind w:left="342" w:right="432"/>
              <w:jc w:val="both"/>
              <w:rPr>
                <w:sz w:val="22"/>
              </w:rPr>
            </w:pPr>
            <w:r w:rsidRPr="000B79B6">
              <w:rPr>
                <w:sz w:val="22"/>
              </w:rPr>
              <w:t>The message “Do you re</w:t>
            </w:r>
            <w:r w:rsidR="003B3251">
              <w:rPr>
                <w:sz w:val="22"/>
              </w:rPr>
              <w:t xml:space="preserve">ally want to delete waypoint </w:t>
            </w:r>
            <w:r w:rsidRPr="000B79B6">
              <w:rPr>
                <w:sz w:val="22"/>
              </w:rPr>
              <w:t>XXX?” appears. Press the ROCKER to select Yes.</w:t>
            </w:r>
          </w:p>
          <w:p w:rsidR="00BE46BB" w:rsidRPr="00C055F4" w:rsidRDefault="00BE46BB" w:rsidP="000B79B6">
            <w:pPr>
              <w:widowControl w:val="0"/>
              <w:numPr>
                <w:ilvl w:val="0"/>
                <w:numId w:val="31"/>
              </w:numPr>
              <w:spacing w:after="0" w:line="276" w:lineRule="auto"/>
              <w:ind w:left="342" w:right="432"/>
              <w:jc w:val="both"/>
              <w:rPr>
                <w:sz w:val="22"/>
              </w:rPr>
            </w:pPr>
            <w:r w:rsidRPr="000B79B6">
              <w:rPr>
                <w:sz w:val="22"/>
              </w:rPr>
              <w:t>Follow the steps above to “Collect a GPS Waypoint.”</w:t>
            </w:r>
            <w:r w:rsidRPr="00C055F4">
              <w:rPr>
                <w:sz w:val="22"/>
              </w:rPr>
              <w:t xml:space="preserve"> </w:t>
            </w:r>
          </w:p>
        </w:tc>
      </w:tr>
    </w:tbl>
    <w:p w:rsidR="00677F4F" w:rsidRDefault="00677F4F">
      <w:pPr>
        <w:spacing w:after="0"/>
      </w:pPr>
      <w:r>
        <w:br w:type="page"/>
      </w:r>
    </w:p>
    <w:p w:rsidR="00B64004" w:rsidRPr="00677F4F" w:rsidRDefault="0007667A" w:rsidP="00B64004">
      <w:pPr>
        <w:pStyle w:val="Heading1"/>
      </w:pPr>
      <w:bookmarkStart w:id="43" w:name="_Toc358025294"/>
      <w:r>
        <w:rPr>
          <w:noProof/>
          <w:snapToGrid/>
        </w:rPr>
        <w:lastRenderedPageBreak/>
        <w:drawing>
          <wp:anchor distT="0" distB="0" distL="114300" distR="114300" simplePos="0" relativeHeight="251726848" behindDoc="0" locked="0" layoutInCell="1" allowOverlap="1" wp14:anchorId="20A95885" wp14:editId="1BB5B4FE">
            <wp:simplePos x="0" y="0"/>
            <wp:positionH relativeFrom="column">
              <wp:posOffset>-38100</wp:posOffset>
            </wp:positionH>
            <wp:positionV relativeFrom="paragraph">
              <wp:posOffset>566420</wp:posOffset>
            </wp:positionV>
            <wp:extent cx="1285240" cy="176212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5240" cy="1762125"/>
                    </a:xfrm>
                    <a:prstGeom prst="rect">
                      <a:avLst/>
                    </a:prstGeom>
                    <a:noFill/>
                    <a:ln>
                      <a:noFill/>
                    </a:ln>
                  </pic:spPr>
                </pic:pic>
              </a:graphicData>
            </a:graphic>
          </wp:anchor>
        </w:drawing>
      </w:r>
      <w:r w:rsidR="00B64004">
        <w:t>Appendix 5</w:t>
      </w:r>
      <w:r w:rsidR="00B64004" w:rsidRPr="00677F4F">
        <w:t>: Field Guide for GPS Waypoint C</w:t>
      </w:r>
      <w:r>
        <w:t>ollection Using eTrex 10</w:t>
      </w:r>
      <w:bookmarkEnd w:id="43"/>
    </w:p>
    <w:tbl>
      <w:tblPr>
        <w:tblW w:w="9576" w:type="dxa"/>
        <w:tblLook w:val="04A0" w:firstRow="1" w:lastRow="0" w:firstColumn="1" w:lastColumn="0" w:noHBand="0" w:noVBand="1"/>
      </w:tblPr>
      <w:tblGrid>
        <w:gridCol w:w="1975"/>
        <w:gridCol w:w="4150"/>
        <w:gridCol w:w="1577"/>
        <w:gridCol w:w="1874"/>
      </w:tblGrid>
      <w:tr w:rsidR="0007667A" w:rsidRPr="00FD1690" w:rsidTr="00F91BDB">
        <w:trPr>
          <w:trHeight w:val="3222"/>
        </w:trPr>
        <w:tc>
          <w:tcPr>
            <w:tcW w:w="2271" w:type="dxa"/>
          </w:tcPr>
          <w:p w:rsidR="0007667A" w:rsidRPr="00FD1690" w:rsidRDefault="0007667A" w:rsidP="00F91BDB">
            <w:pPr>
              <w:rPr>
                <w:sz w:val="22"/>
                <w:szCs w:val="22"/>
              </w:rPr>
            </w:pPr>
          </w:p>
        </w:tc>
        <w:tc>
          <w:tcPr>
            <w:tcW w:w="3348" w:type="dxa"/>
          </w:tcPr>
          <w:tbl>
            <w:tblPr>
              <w:tblW w:w="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376"/>
            </w:tblGrid>
            <w:tr w:rsidR="0007667A" w:rsidRPr="00FD1690" w:rsidTr="00F91BDB">
              <w:trPr>
                <w:trHeight w:val="26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1</w:t>
                  </w:r>
                </w:p>
              </w:tc>
              <w:tc>
                <w:tcPr>
                  <w:tcW w:w="3376" w:type="dxa"/>
                </w:tcPr>
                <w:p w:rsidR="0007667A" w:rsidRPr="00FD1690" w:rsidRDefault="0007667A" w:rsidP="00F91BDB">
                  <w:pPr>
                    <w:spacing w:after="0"/>
                    <w:rPr>
                      <w:sz w:val="22"/>
                      <w:szCs w:val="22"/>
                    </w:rPr>
                  </w:pPr>
                  <w:r w:rsidRPr="00FD1690">
                    <w:rPr>
                      <w:sz w:val="22"/>
                      <w:szCs w:val="22"/>
                    </w:rPr>
                    <w:t>Zoom keys</w:t>
                  </w:r>
                </w:p>
              </w:tc>
            </w:tr>
            <w:tr w:rsidR="0007667A" w:rsidRPr="00FD1690" w:rsidTr="00F91BDB">
              <w:trPr>
                <w:trHeight w:val="26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2</w:t>
                  </w:r>
                </w:p>
              </w:tc>
              <w:tc>
                <w:tcPr>
                  <w:tcW w:w="3376" w:type="dxa"/>
                </w:tcPr>
                <w:p w:rsidR="0007667A" w:rsidRPr="00FD1690" w:rsidRDefault="0007667A" w:rsidP="00F91BDB">
                  <w:pPr>
                    <w:spacing w:after="0"/>
                    <w:rPr>
                      <w:sz w:val="22"/>
                      <w:szCs w:val="22"/>
                    </w:rPr>
                  </w:pPr>
                  <w:r w:rsidRPr="00FD1690">
                    <w:rPr>
                      <w:sz w:val="22"/>
                      <w:szCs w:val="22"/>
                    </w:rPr>
                    <w:t>Back key</w:t>
                  </w:r>
                </w:p>
              </w:tc>
            </w:tr>
            <w:tr w:rsidR="0007667A" w:rsidRPr="00FD1690" w:rsidTr="00F91BDB">
              <w:trPr>
                <w:trHeight w:val="26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3</w:t>
                  </w:r>
                </w:p>
              </w:tc>
              <w:tc>
                <w:tcPr>
                  <w:tcW w:w="3376" w:type="dxa"/>
                </w:tcPr>
                <w:p w:rsidR="0007667A" w:rsidRPr="00FD1690" w:rsidRDefault="0007667A" w:rsidP="00F91BDB">
                  <w:pPr>
                    <w:spacing w:after="0"/>
                    <w:rPr>
                      <w:sz w:val="22"/>
                      <w:szCs w:val="22"/>
                      <w:vertAlign w:val="superscript"/>
                    </w:rPr>
                  </w:pPr>
                  <w:r w:rsidRPr="00FD1690">
                    <w:rPr>
                      <w:sz w:val="22"/>
                      <w:szCs w:val="22"/>
                    </w:rPr>
                    <w:t>Thumb Stick</w:t>
                  </w:r>
                </w:p>
              </w:tc>
            </w:tr>
            <w:tr w:rsidR="0007667A" w:rsidRPr="00FD1690" w:rsidTr="00F91BDB">
              <w:trPr>
                <w:trHeight w:val="26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4</w:t>
                  </w:r>
                </w:p>
              </w:tc>
              <w:tc>
                <w:tcPr>
                  <w:tcW w:w="3376" w:type="dxa"/>
                </w:tcPr>
                <w:p w:rsidR="0007667A" w:rsidRPr="00FD1690" w:rsidRDefault="0007667A" w:rsidP="00F91BDB">
                  <w:pPr>
                    <w:spacing w:after="0"/>
                    <w:rPr>
                      <w:sz w:val="22"/>
                      <w:szCs w:val="22"/>
                    </w:rPr>
                  </w:pPr>
                  <w:r w:rsidRPr="00FD1690">
                    <w:rPr>
                      <w:sz w:val="22"/>
                      <w:szCs w:val="22"/>
                    </w:rPr>
                    <w:t>Menu key</w:t>
                  </w:r>
                </w:p>
              </w:tc>
            </w:tr>
            <w:tr w:rsidR="0007667A" w:rsidRPr="00FD1690" w:rsidTr="00F91BDB">
              <w:trPr>
                <w:trHeight w:val="44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5</w:t>
                  </w:r>
                </w:p>
              </w:tc>
              <w:tc>
                <w:tcPr>
                  <w:tcW w:w="3376" w:type="dxa"/>
                </w:tcPr>
                <w:p w:rsidR="0007667A" w:rsidRPr="00FD1690" w:rsidRDefault="0007667A" w:rsidP="00F91BDB">
                  <w:pPr>
                    <w:spacing w:after="0"/>
                    <w:jc w:val="center"/>
                    <w:rPr>
                      <w:sz w:val="22"/>
                      <w:szCs w:val="22"/>
                    </w:rPr>
                  </w:pPr>
                  <w:r w:rsidRPr="00FD1690">
                    <w:rPr>
                      <w:noProof/>
                      <w:snapToGrid/>
                      <w:sz w:val="22"/>
                      <w:szCs w:val="22"/>
                    </w:rPr>
                    <w:drawing>
                      <wp:inline distT="0" distB="0" distL="0" distR="0" wp14:anchorId="24ED437A" wp14:editId="3D425292">
                        <wp:extent cx="200025" cy="257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FD1690">
                    <w:rPr>
                      <w:sz w:val="22"/>
                      <w:szCs w:val="22"/>
                    </w:rPr>
                    <w:t xml:space="preserve"> Power and backlight key</w:t>
                  </w:r>
                </w:p>
              </w:tc>
            </w:tr>
            <w:tr w:rsidR="0007667A" w:rsidRPr="00FD1690" w:rsidTr="00F91BDB">
              <w:trPr>
                <w:trHeight w:val="323"/>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6</w:t>
                  </w:r>
                </w:p>
              </w:tc>
              <w:tc>
                <w:tcPr>
                  <w:tcW w:w="3376" w:type="dxa"/>
                </w:tcPr>
                <w:p w:rsidR="0007667A" w:rsidRPr="00FD1690" w:rsidRDefault="0007667A" w:rsidP="00F91BDB">
                  <w:pPr>
                    <w:spacing w:after="0"/>
                    <w:rPr>
                      <w:sz w:val="22"/>
                      <w:szCs w:val="22"/>
                    </w:rPr>
                  </w:pPr>
                  <w:r w:rsidRPr="00FD1690">
                    <w:rPr>
                      <w:sz w:val="22"/>
                      <w:szCs w:val="22"/>
                    </w:rPr>
                    <w:t>Mini-USB port (under weather cap</w:t>
                  </w:r>
                </w:p>
              </w:tc>
            </w:tr>
            <w:tr w:rsidR="0007667A" w:rsidRPr="00FD1690" w:rsidTr="00F91BDB">
              <w:trPr>
                <w:trHeight w:val="26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7</w:t>
                  </w:r>
                </w:p>
              </w:tc>
              <w:tc>
                <w:tcPr>
                  <w:tcW w:w="3376" w:type="dxa"/>
                </w:tcPr>
                <w:p w:rsidR="0007667A" w:rsidRPr="00FD1690" w:rsidRDefault="0007667A" w:rsidP="00F91BDB">
                  <w:pPr>
                    <w:spacing w:after="0"/>
                    <w:rPr>
                      <w:sz w:val="22"/>
                      <w:szCs w:val="22"/>
                    </w:rPr>
                  </w:pPr>
                  <w:r w:rsidRPr="00FD1690">
                    <w:rPr>
                      <w:sz w:val="22"/>
                      <w:szCs w:val="22"/>
                    </w:rPr>
                    <w:t>Battery cover</w:t>
                  </w:r>
                </w:p>
              </w:tc>
            </w:tr>
            <w:tr w:rsidR="0007667A" w:rsidRPr="00FD1690" w:rsidTr="00F91BDB">
              <w:trPr>
                <w:trHeight w:val="26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8</w:t>
                  </w:r>
                </w:p>
              </w:tc>
              <w:tc>
                <w:tcPr>
                  <w:tcW w:w="3376" w:type="dxa"/>
                </w:tcPr>
                <w:p w:rsidR="0007667A" w:rsidRPr="00FD1690" w:rsidRDefault="0007667A" w:rsidP="00F91BDB">
                  <w:pPr>
                    <w:spacing w:after="0"/>
                    <w:rPr>
                      <w:sz w:val="22"/>
                      <w:szCs w:val="22"/>
                    </w:rPr>
                  </w:pPr>
                  <w:r w:rsidRPr="00FD1690">
                    <w:rPr>
                      <w:sz w:val="22"/>
                      <w:szCs w:val="22"/>
                    </w:rPr>
                    <w:t>Battery cover locking ring</w:t>
                  </w:r>
                </w:p>
              </w:tc>
            </w:tr>
            <w:tr w:rsidR="0007667A" w:rsidRPr="00FD1690" w:rsidTr="00F91BDB">
              <w:trPr>
                <w:trHeight w:val="260"/>
              </w:trPr>
              <w:tc>
                <w:tcPr>
                  <w:tcW w:w="548" w:type="dxa"/>
                  <w:vAlign w:val="center"/>
                </w:tcPr>
                <w:p w:rsidR="0007667A" w:rsidRPr="00FD1690" w:rsidRDefault="0007667A" w:rsidP="00F91BDB">
                  <w:pPr>
                    <w:spacing w:after="0"/>
                    <w:jc w:val="center"/>
                    <w:rPr>
                      <w:rFonts w:cs="Calibri"/>
                      <w:sz w:val="22"/>
                      <w:szCs w:val="22"/>
                    </w:rPr>
                  </w:pPr>
                  <w:r w:rsidRPr="00FD1690">
                    <w:rPr>
                      <w:rFonts w:cs="Calibri"/>
                      <w:sz w:val="22"/>
                      <w:szCs w:val="22"/>
                    </w:rPr>
                    <w:t>9</w:t>
                  </w:r>
                </w:p>
              </w:tc>
              <w:tc>
                <w:tcPr>
                  <w:tcW w:w="3376" w:type="dxa"/>
                </w:tcPr>
                <w:p w:rsidR="0007667A" w:rsidRPr="00FD1690" w:rsidRDefault="0007667A" w:rsidP="00F91BDB">
                  <w:pPr>
                    <w:spacing w:after="0"/>
                    <w:rPr>
                      <w:sz w:val="22"/>
                      <w:szCs w:val="22"/>
                    </w:rPr>
                  </w:pPr>
                  <w:r w:rsidRPr="00FD1690">
                    <w:rPr>
                      <w:sz w:val="22"/>
                      <w:szCs w:val="22"/>
                    </w:rPr>
                    <w:t>Mounting spine</w:t>
                  </w:r>
                </w:p>
              </w:tc>
            </w:tr>
          </w:tbl>
          <w:p w:rsidR="0007667A" w:rsidRPr="00FD1690" w:rsidRDefault="0007667A" w:rsidP="00F91BDB">
            <w:pPr>
              <w:rPr>
                <w:sz w:val="22"/>
                <w:szCs w:val="22"/>
              </w:rPr>
            </w:pPr>
          </w:p>
        </w:tc>
        <w:tc>
          <w:tcPr>
            <w:tcW w:w="1805" w:type="dxa"/>
          </w:tcPr>
          <w:p w:rsidR="0007667A" w:rsidRPr="00FD1690" w:rsidRDefault="0007667A" w:rsidP="00F91BDB">
            <w:pPr>
              <w:rPr>
                <w:sz w:val="22"/>
                <w:szCs w:val="22"/>
              </w:rPr>
            </w:pPr>
            <w:r w:rsidRPr="0007667A">
              <w:rPr>
                <w:noProof/>
                <w:sz w:val="22"/>
                <w:szCs w:val="22"/>
              </w:rPr>
              <w:drawing>
                <wp:anchor distT="0" distB="0" distL="114300" distR="114300" simplePos="0" relativeHeight="251728896" behindDoc="0" locked="0" layoutInCell="1" allowOverlap="1" wp14:anchorId="34668E2C" wp14:editId="5D68ED5F">
                  <wp:simplePos x="0" y="0"/>
                  <wp:positionH relativeFrom="column">
                    <wp:posOffset>-69850</wp:posOffset>
                  </wp:positionH>
                  <wp:positionV relativeFrom="paragraph">
                    <wp:posOffset>-20955</wp:posOffset>
                  </wp:positionV>
                  <wp:extent cx="1133475" cy="1905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3475" cy="1905000"/>
                          </a:xfrm>
                          <a:prstGeom prst="rect">
                            <a:avLst/>
                          </a:prstGeom>
                          <a:noFill/>
                          <a:ln>
                            <a:noFill/>
                          </a:ln>
                        </pic:spPr>
                      </pic:pic>
                    </a:graphicData>
                  </a:graphic>
                </wp:anchor>
              </w:drawing>
            </w:r>
            <w:r w:rsidRPr="0007667A">
              <w:rPr>
                <w:noProof/>
                <w:sz w:val="22"/>
                <w:szCs w:val="22"/>
              </w:rPr>
              <w:drawing>
                <wp:anchor distT="0" distB="0" distL="114300" distR="114300" simplePos="0" relativeHeight="251729920" behindDoc="0" locked="0" layoutInCell="1" allowOverlap="1" wp14:anchorId="1D6748FB" wp14:editId="1E677524">
                  <wp:simplePos x="0" y="0"/>
                  <wp:positionH relativeFrom="column">
                    <wp:posOffset>1101725</wp:posOffset>
                  </wp:positionH>
                  <wp:positionV relativeFrom="paragraph">
                    <wp:posOffset>-78105</wp:posOffset>
                  </wp:positionV>
                  <wp:extent cx="1381125" cy="17240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1125" cy="1724025"/>
                          </a:xfrm>
                          <a:prstGeom prst="rect">
                            <a:avLst/>
                          </a:prstGeom>
                          <a:noFill/>
                          <a:ln>
                            <a:noFill/>
                          </a:ln>
                        </pic:spPr>
                      </pic:pic>
                    </a:graphicData>
                  </a:graphic>
                </wp:anchor>
              </w:drawing>
            </w:r>
          </w:p>
        </w:tc>
        <w:tc>
          <w:tcPr>
            <w:tcW w:w="2152" w:type="dxa"/>
          </w:tcPr>
          <w:p w:rsidR="0007667A" w:rsidRPr="00FD1690" w:rsidRDefault="0007667A" w:rsidP="00F91BDB">
            <w:pPr>
              <w:rPr>
                <w:sz w:val="22"/>
                <w:szCs w:val="22"/>
              </w:rPr>
            </w:pPr>
          </w:p>
        </w:tc>
      </w:tr>
    </w:tbl>
    <w:p w:rsidR="0007667A" w:rsidRPr="00FD1690" w:rsidRDefault="0007667A" w:rsidP="0007667A">
      <w:pPr>
        <w:spacing w:after="120"/>
        <w:rPr>
          <w:b/>
          <w:i/>
          <w:sz w:val="22"/>
          <w:szCs w:val="22"/>
        </w:rPr>
      </w:pPr>
      <w:r w:rsidRPr="00FD1690">
        <w:rPr>
          <w:b/>
          <w:i/>
          <w:sz w:val="22"/>
          <w:szCs w:val="22"/>
        </w:rPr>
        <w:t>How to Set-up the GPS Unit:</w:t>
      </w:r>
    </w:p>
    <w:tbl>
      <w:tblPr>
        <w:tblW w:w="11049" w:type="dxa"/>
        <w:tblLook w:val="04A0" w:firstRow="1" w:lastRow="0" w:firstColumn="1" w:lastColumn="0" w:noHBand="0" w:noVBand="1"/>
      </w:tblPr>
      <w:tblGrid>
        <w:gridCol w:w="2628"/>
        <w:gridCol w:w="8421"/>
      </w:tblGrid>
      <w:tr w:rsidR="0007667A" w:rsidRPr="0007667A" w:rsidTr="00F91BDB">
        <w:tc>
          <w:tcPr>
            <w:tcW w:w="2628" w:type="dxa"/>
          </w:tcPr>
          <w:p w:rsidR="0007667A" w:rsidRPr="0007667A" w:rsidRDefault="0007667A" w:rsidP="00F91BDB">
            <w:pPr>
              <w:rPr>
                <w:i/>
                <w:sz w:val="22"/>
                <w:szCs w:val="22"/>
              </w:rPr>
            </w:pPr>
            <w:r w:rsidRPr="0007667A">
              <w:rPr>
                <w:i/>
                <w:sz w:val="22"/>
                <w:szCs w:val="22"/>
              </w:rPr>
              <w:t>Insert two AA batteries…</w:t>
            </w:r>
          </w:p>
          <w:p w:rsidR="0007667A" w:rsidRPr="0007667A" w:rsidRDefault="0007667A" w:rsidP="00F91BDB">
            <w:pPr>
              <w:rPr>
                <w:sz w:val="22"/>
                <w:szCs w:val="22"/>
              </w:rPr>
            </w:pPr>
          </w:p>
          <w:p w:rsidR="0007667A" w:rsidRPr="0007667A" w:rsidRDefault="0007667A" w:rsidP="00F91BDB">
            <w:pPr>
              <w:spacing w:after="0"/>
              <w:rPr>
                <w:sz w:val="22"/>
                <w:szCs w:val="22"/>
              </w:rPr>
            </w:pPr>
          </w:p>
          <w:p w:rsidR="0007667A" w:rsidRPr="0007667A" w:rsidRDefault="0007667A" w:rsidP="00F91BDB">
            <w:pPr>
              <w:rPr>
                <w:i/>
                <w:sz w:val="22"/>
                <w:szCs w:val="22"/>
              </w:rPr>
            </w:pPr>
            <w:r w:rsidRPr="0007667A">
              <w:rPr>
                <w:i/>
                <w:sz w:val="22"/>
                <w:szCs w:val="22"/>
              </w:rPr>
              <w:t>Turn GPS receiver on…</w:t>
            </w:r>
          </w:p>
          <w:p w:rsidR="0007667A" w:rsidRPr="0007667A" w:rsidRDefault="005426DF" w:rsidP="00F91BDB">
            <w:pPr>
              <w:rPr>
                <w:sz w:val="22"/>
                <w:szCs w:val="22"/>
              </w:rPr>
            </w:pPr>
            <w:r>
              <w:rPr>
                <w:noProof/>
                <w:snapToGrid/>
                <w:sz w:val="22"/>
                <w:szCs w:val="22"/>
              </w:rPr>
              <mc:AlternateContent>
                <mc:Choice Requires="wps">
                  <w:drawing>
                    <wp:anchor distT="0" distB="0" distL="114300" distR="114300" simplePos="0" relativeHeight="251719680" behindDoc="0" locked="0" layoutInCell="1" allowOverlap="1" wp14:anchorId="0205A326" wp14:editId="2D509DB5">
                      <wp:simplePos x="0" y="0"/>
                      <wp:positionH relativeFrom="column">
                        <wp:posOffset>1057275</wp:posOffset>
                      </wp:positionH>
                      <wp:positionV relativeFrom="paragraph">
                        <wp:posOffset>742315</wp:posOffset>
                      </wp:positionV>
                      <wp:extent cx="2047875" cy="635"/>
                      <wp:effectExtent l="19050" t="56515" r="9525" b="57150"/>
                      <wp:wrapNone/>
                      <wp:docPr id="30"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9" o:spid="_x0000_s1026" type="#_x0000_t32" style="position:absolute;margin-left:83.25pt;margin-top:58.45pt;width:161.25pt;height:.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7VPwIAAG0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">
                      <v:stroke endarrow="block"/>
                    </v:shape>
                  </w:pict>
                </mc:Fallback>
              </mc:AlternateContent>
            </w:r>
            <w:r>
              <w:rPr>
                <w:noProof/>
                <w:snapToGrid/>
                <w:sz w:val="22"/>
                <w:szCs w:val="22"/>
              </w:rPr>
              <mc:AlternateContent>
                <mc:Choice Requires="wps">
                  <w:drawing>
                    <wp:anchor distT="0" distB="0" distL="114300" distR="114300" simplePos="0" relativeHeight="251718656" behindDoc="0" locked="0" layoutInCell="1" allowOverlap="1" wp14:anchorId="08BEE560" wp14:editId="1E725C55">
                      <wp:simplePos x="0" y="0"/>
                      <wp:positionH relativeFrom="column">
                        <wp:posOffset>104775</wp:posOffset>
                      </wp:positionH>
                      <wp:positionV relativeFrom="paragraph">
                        <wp:posOffset>524510</wp:posOffset>
                      </wp:positionV>
                      <wp:extent cx="838200" cy="389890"/>
                      <wp:effectExtent l="19050" t="19685" r="19050" b="19050"/>
                      <wp:wrapNone/>
                      <wp:docPr id="29" name="Oval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8989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8" o:spid="_x0000_s1026" style="position:absolute;margin-left:8.25pt;margin-top:41.3pt;width:66pt;height:3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" filled="f" strokecolor="#c00000" strokeweight="1.75pt"/>
                  </w:pict>
                </mc:Fallback>
              </mc:AlternateContent>
            </w:r>
            <w:r w:rsidR="0007667A" w:rsidRPr="0007667A">
              <w:rPr>
                <w:noProof/>
                <w:snapToGrid/>
                <w:sz w:val="22"/>
                <w:szCs w:val="22"/>
              </w:rPr>
              <w:drawing>
                <wp:inline distT="0" distB="0" distL="0" distR="0" wp14:anchorId="244CF528" wp14:editId="3765D5ED">
                  <wp:extent cx="1047750" cy="1047750"/>
                  <wp:effectExtent l="0" t="0" r="0" b="0"/>
                  <wp:docPr id="19" name="Picture 19" descr="Garmin eTr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min eTrex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07667A" w:rsidRPr="0007667A" w:rsidRDefault="0007667A" w:rsidP="00F91BDB">
            <w:pPr>
              <w:rPr>
                <w:i/>
                <w:sz w:val="22"/>
                <w:szCs w:val="22"/>
              </w:rPr>
            </w:pPr>
            <w:r w:rsidRPr="0007667A">
              <w:rPr>
                <w:i/>
                <w:sz w:val="22"/>
                <w:szCs w:val="22"/>
              </w:rPr>
              <w:t>Set position format, datum, and distance units…</w:t>
            </w:r>
          </w:p>
          <w:p w:rsidR="0007667A" w:rsidRPr="0007667A" w:rsidRDefault="005426DF" w:rsidP="00F91BDB">
            <w:pPr>
              <w:rPr>
                <w:i/>
                <w:sz w:val="22"/>
                <w:szCs w:val="22"/>
              </w:rPr>
            </w:pPr>
            <w:r>
              <w:rPr>
                <w:i/>
                <w:noProof/>
                <w:snapToGrid/>
                <w:sz w:val="22"/>
                <w:szCs w:val="22"/>
              </w:rPr>
              <mc:AlternateContent>
                <mc:Choice Requires="wps">
                  <w:drawing>
                    <wp:anchor distT="0" distB="0" distL="114300" distR="114300" simplePos="0" relativeHeight="251721728" behindDoc="0" locked="0" layoutInCell="1" allowOverlap="1" wp14:anchorId="58CCA922" wp14:editId="3E81547E">
                      <wp:simplePos x="0" y="0"/>
                      <wp:positionH relativeFrom="column">
                        <wp:posOffset>514350</wp:posOffset>
                      </wp:positionH>
                      <wp:positionV relativeFrom="paragraph">
                        <wp:posOffset>796290</wp:posOffset>
                      </wp:positionV>
                      <wp:extent cx="542925" cy="419100"/>
                      <wp:effectExtent l="19050" t="15240" r="19050" b="13335"/>
                      <wp:wrapNone/>
                      <wp:docPr id="28" name="Oval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1910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1" o:spid="_x0000_s1026" style="position:absolute;margin-left:40.5pt;margin-top:62.7pt;width:42.75pt;height: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" filled="f" strokecolor="#c00000" strokeweight="1.75pt"/>
                  </w:pict>
                </mc:Fallback>
              </mc:AlternateContent>
            </w:r>
            <w:r w:rsidR="0007667A" w:rsidRPr="0007667A">
              <w:rPr>
                <w:i/>
                <w:sz w:val="22"/>
                <w:szCs w:val="22"/>
              </w:rPr>
              <w:t xml:space="preserve"> </w:t>
            </w:r>
            <w:r w:rsidR="0007667A" w:rsidRPr="0007667A">
              <w:rPr>
                <w:i/>
                <w:noProof/>
                <w:snapToGrid/>
                <w:sz w:val="22"/>
                <w:szCs w:val="22"/>
              </w:rPr>
              <w:drawing>
                <wp:inline distT="0" distB="0" distL="0" distR="0" wp14:anchorId="02934922" wp14:editId="67694B48">
                  <wp:extent cx="100965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a:ln>
                            <a:noFill/>
                          </a:ln>
                        </pic:spPr>
                      </pic:pic>
                    </a:graphicData>
                  </a:graphic>
                </wp:inline>
              </w:drawing>
            </w:r>
          </w:p>
        </w:tc>
        <w:tc>
          <w:tcPr>
            <w:tcW w:w="8421" w:type="dxa"/>
          </w:tcPr>
          <w:p w:rsidR="0007667A" w:rsidRPr="0007667A" w:rsidRDefault="0007667A" w:rsidP="0007667A">
            <w:pPr>
              <w:pStyle w:val="ListParagraph"/>
              <w:numPr>
                <w:ilvl w:val="0"/>
                <w:numId w:val="34"/>
              </w:numPr>
              <w:spacing w:after="0"/>
              <w:ind w:right="753"/>
              <w:jc w:val="both"/>
              <w:rPr>
                <w:rFonts w:ascii="Garamond" w:hAnsi="Garamond"/>
                <w:b w:val="0"/>
              </w:rPr>
            </w:pPr>
            <w:r w:rsidRPr="0007667A">
              <w:rPr>
                <w:rFonts w:ascii="Garamond" w:hAnsi="Garamond"/>
                <w:b w:val="0"/>
              </w:rPr>
              <w:t xml:space="preserve">Remove the battery panel on the rear of the unit. </w:t>
            </w:r>
          </w:p>
          <w:p w:rsidR="0007667A" w:rsidRPr="0007667A" w:rsidRDefault="0007667A" w:rsidP="0007667A">
            <w:pPr>
              <w:pStyle w:val="ListParagraph"/>
              <w:numPr>
                <w:ilvl w:val="0"/>
                <w:numId w:val="34"/>
              </w:numPr>
              <w:spacing w:after="0"/>
              <w:ind w:right="753"/>
              <w:jc w:val="both"/>
              <w:rPr>
                <w:rFonts w:ascii="Garamond" w:hAnsi="Garamond"/>
                <w:b w:val="0"/>
              </w:rPr>
            </w:pPr>
            <w:r w:rsidRPr="0007667A">
              <w:rPr>
                <w:rFonts w:ascii="Garamond" w:hAnsi="Garamond"/>
                <w:b w:val="0"/>
              </w:rPr>
              <w:t xml:space="preserve">Flip the small metal handle and rotate counter-clockwise to open the battery compartment.  </w:t>
            </w:r>
          </w:p>
          <w:p w:rsidR="0007667A" w:rsidRPr="0007667A" w:rsidRDefault="0007667A" w:rsidP="0007667A">
            <w:pPr>
              <w:pStyle w:val="ListParagraph"/>
              <w:numPr>
                <w:ilvl w:val="0"/>
                <w:numId w:val="34"/>
              </w:numPr>
              <w:spacing w:after="0"/>
              <w:ind w:right="753"/>
              <w:jc w:val="both"/>
              <w:rPr>
                <w:rFonts w:ascii="Garamond" w:hAnsi="Garamond"/>
                <w:b w:val="0"/>
              </w:rPr>
            </w:pPr>
            <w:r w:rsidRPr="0007667A">
              <w:rPr>
                <w:rFonts w:ascii="Garamond" w:hAnsi="Garamond"/>
                <w:b w:val="0"/>
              </w:rPr>
              <w:t>Insert two AA batteries and replace the battery panel.</w:t>
            </w:r>
          </w:p>
          <w:p w:rsidR="0007667A" w:rsidRPr="0007667A" w:rsidRDefault="0007667A" w:rsidP="00F91BDB">
            <w:pPr>
              <w:pStyle w:val="ListParagraph"/>
              <w:spacing w:after="0"/>
              <w:ind w:left="360" w:right="753"/>
              <w:jc w:val="both"/>
              <w:rPr>
                <w:rFonts w:ascii="Garamond" w:hAnsi="Garamond"/>
                <w:b w:val="0"/>
              </w:rPr>
            </w:pPr>
          </w:p>
          <w:p w:rsidR="0007667A" w:rsidRPr="0007667A" w:rsidRDefault="0007667A" w:rsidP="00F91BDB">
            <w:pPr>
              <w:pStyle w:val="ListParagraph"/>
              <w:numPr>
                <w:ilvl w:val="0"/>
                <w:numId w:val="25"/>
              </w:numPr>
              <w:spacing w:after="0"/>
              <w:ind w:right="753"/>
              <w:jc w:val="both"/>
              <w:rPr>
                <w:rFonts w:ascii="Garamond" w:hAnsi="Garamond"/>
                <w:b w:val="0"/>
              </w:rPr>
            </w:pPr>
            <w:r w:rsidRPr="0007667A">
              <w:rPr>
                <w:rFonts w:ascii="Garamond" w:hAnsi="Garamond"/>
                <w:b w:val="0"/>
              </w:rPr>
              <w:t xml:space="preserve">Press the POWER button.  </w:t>
            </w:r>
          </w:p>
          <w:p w:rsidR="0007667A" w:rsidRPr="0007667A" w:rsidRDefault="0007667A" w:rsidP="00F91BDB">
            <w:pPr>
              <w:pStyle w:val="ListParagraph"/>
              <w:numPr>
                <w:ilvl w:val="0"/>
                <w:numId w:val="25"/>
              </w:numPr>
              <w:spacing w:after="0"/>
              <w:ind w:right="753"/>
              <w:jc w:val="both"/>
              <w:rPr>
                <w:rFonts w:ascii="Garamond" w:hAnsi="Garamond"/>
                <w:b w:val="0"/>
              </w:rPr>
            </w:pPr>
            <w:r w:rsidRPr="0007667A">
              <w:rPr>
                <w:rFonts w:ascii="Garamond" w:hAnsi="Garamond"/>
                <w:b w:val="0"/>
              </w:rPr>
              <w:t xml:space="preserve">The first screen is the MENU screen.  Using the THUMB STICK, scroll down to SATELLITE and press the THUMB STICK. </w:t>
            </w:r>
          </w:p>
          <w:p w:rsidR="0007667A" w:rsidRPr="0007667A" w:rsidRDefault="005426DF" w:rsidP="00F91BDB">
            <w:pPr>
              <w:pStyle w:val="ListParagraph"/>
              <w:numPr>
                <w:ilvl w:val="0"/>
                <w:numId w:val="25"/>
              </w:numPr>
              <w:spacing w:after="0"/>
              <w:ind w:right="753"/>
              <w:jc w:val="both"/>
              <w:rPr>
                <w:rFonts w:ascii="Garamond" w:hAnsi="Garamond"/>
                <w:b w:val="0"/>
              </w:rPr>
            </w:pPr>
            <w:r>
              <w:rPr>
                <w:rFonts w:ascii="Garamond" w:hAnsi="Garamond"/>
                <w:b w:val="0"/>
                <w:noProof/>
              </w:rPr>
              <mc:AlternateContent>
                <mc:Choice Requires="wps">
                  <w:drawing>
                    <wp:anchor distT="0" distB="0" distL="114300" distR="114300" simplePos="0" relativeHeight="251720704" behindDoc="0" locked="0" layoutInCell="1" allowOverlap="1" wp14:anchorId="4D79F042" wp14:editId="5A03026B">
                      <wp:simplePos x="0" y="0"/>
                      <wp:positionH relativeFrom="column">
                        <wp:posOffset>5047615</wp:posOffset>
                      </wp:positionH>
                      <wp:positionV relativeFrom="paragraph">
                        <wp:posOffset>313055</wp:posOffset>
                      </wp:positionV>
                      <wp:extent cx="0" cy="464820"/>
                      <wp:effectExtent l="8890" t="8255" r="10160" b="12700"/>
                      <wp:wrapNone/>
                      <wp:docPr id="27"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0" o:spid="_x0000_s1026" type="#_x0000_t32" style="position:absolute;margin-left:397.45pt;margin-top:24.65pt;width:0;height:3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"/>
                  </w:pict>
                </mc:Fallback>
              </mc:AlternateContent>
            </w:r>
            <w:r w:rsidR="0007667A" w:rsidRPr="0007667A">
              <w:rPr>
                <w:rFonts w:ascii="Garamond" w:hAnsi="Garamond"/>
                <w:b w:val="0"/>
              </w:rPr>
              <w:t xml:space="preserve">After 1-3 minutes, the GPS receiver should acquire a number of satellite signals. The “Acquiring Satellites” message will disappear from the screen, and the solid GPS bars will appear on the screen.  </w:t>
            </w:r>
          </w:p>
          <w:p w:rsidR="0007667A" w:rsidRPr="0007667A" w:rsidRDefault="0007667A" w:rsidP="00F91BDB">
            <w:pPr>
              <w:pStyle w:val="ListParagraph"/>
              <w:spacing w:after="0"/>
              <w:ind w:left="360" w:right="753"/>
              <w:rPr>
                <w:rFonts w:ascii="Garamond" w:hAnsi="Garamond"/>
                <w:b w:val="0"/>
              </w:rPr>
            </w:pPr>
          </w:p>
          <w:p w:rsidR="0007667A" w:rsidRPr="0007667A" w:rsidRDefault="0007667A" w:rsidP="00F91BDB">
            <w:pPr>
              <w:pStyle w:val="ListParagraph"/>
              <w:spacing w:after="0"/>
              <w:ind w:left="360"/>
              <w:rPr>
                <w:rFonts w:ascii="Garamond" w:hAnsi="Garamond"/>
                <w:b w:val="0"/>
              </w:rPr>
            </w:pPr>
          </w:p>
          <w:p w:rsidR="0007667A" w:rsidRPr="0007667A" w:rsidRDefault="0007667A" w:rsidP="00F91BDB">
            <w:pPr>
              <w:pStyle w:val="ListParagraph"/>
              <w:spacing w:after="0"/>
              <w:ind w:left="360"/>
              <w:jc w:val="both"/>
              <w:rPr>
                <w:rFonts w:ascii="Garamond" w:hAnsi="Garamond"/>
                <w:b w:val="0"/>
              </w:rPr>
            </w:pPr>
          </w:p>
          <w:p w:rsidR="0007667A" w:rsidRPr="0007667A" w:rsidRDefault="0007667A" w:rsidP="00F91BDB">
            <w:pPr>
              <w:pStyle w:val="ListParagraph"/>
              <w:numPr>
                <w:ilvl w:val="0"/>
                <w:numId w:val="26"/>
              </w:numPr>
              <w:spacing w:after="0"/>
              <w:ind w:right="753"/>
              <w:jc w:val="both"/>
              <w:rPr>
                <w:rFonts w:ascii="Garamond" w:hAnsi="Garamond"/>
                <w:b w:val="0"/>
              </w:rPr>
            </w:pPr>
            <w:r w:rsidRPr="0007667A">
              <w:rPr>
                <w:rFonts w:ascii="Garamond" w:hAnsi="Garamond"/>
                <w:b w:val="0"/>
              </w:rPr>
              <w:t xml:space="preserve">Press the BACK button until you arrive at the MENU screen.  </w:t>
            </w:r>
          </w:p>
          <w:p w:rsidR="0007667A" w:rsidRPr="0007667A" w:rsidRDefault="0007667A" w:rsidP="00F91BDB">
            <w:pPr>
              <w:pStyle w:val="ListParagraph"/>
              <w:numPr>
                <w:ilvl w:val="0"/>
                <w:numId w:val="26"/>
              </w:numPr>
              <w:spacing w:after="0"/>
              <w:ind w:right="753"/>
              <w:jc w:val="both"/>
              <w:rPr>
                <w:rFonts w:ascii="Garamond" w:hAnsi="Garamond"/>
                <w:b w:val="0"/>
              </w:rPr>
            </w:pPr>
            <w:r w:rsidRPr="0007667A">
              <w:rPr>
                <w:rFonts w:ascii="Garamond" w:hAnsi="Garamond"/>
                <w:b w:val="0"/>
              </w:rPr>
              <w:t xml:space="preserve">Using the THUMB STICK, scroll to </w:t>
            </w:r>
            <w:r w:rsidRPr="0007667A">
              <w:rPr>
                <w:rFonts w:ascii="Garamond" w:hAnsi="Garamond"/>
                <w:b w:val="0"/>
                <w:i/>
                <w:noProof/>
              </w:rPr>
              <w:drawing>
                <wp:inline distT="0" distB="0" distL="0" distR="0" wp14:anchorId="4080B909" wp14:editId="254752E8">
                  <wp:extent cx="295275" cy="23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l="49057" t="64394" b="3787"/>
                          <a:stretch>
                            <a:fillRect/>
                          </a:stretch>
                        </pic:blipFill>
                        <pic:spPr bwMode="auto">
                          <a:xfrm>
                            <a:off x="0" y="0"/>
                            <a:ext cx="295275" cy="231085"/>
                          </a:xfrm>
                          <a:prstGeom prst="rect">
                            <a:avLst/>
                          </a:prstGeom>
                          <a:noFill/>
                          <a:ln>
                            <a:noFill/>
                          </a:ln>
                        </pic:spPr>
                      </pic:pic>
                    </a:graphicData>
                  </a:graphic>
                </wp:inline>
              </w:drawing>
            </w:r>
            <w:r w:rsidRPr="0007667A">
              <w:rPr>
                <w:rFonts w:ascii="Garamond" w:hAnsi="Garamond"/>
                <w:b w:val="0"/>
              </w:rPr>
              <w:t xml:space="preserve"> and press the THUMB STICK.</w:t>
            </w:r>
            <w:r w:rsidRPr="0007667A">
              <w:rPr>
                <w:rFonts w:ascii="Garamond" w:hAnsi="Garamond"/>
                <w:b w:val="0"/>
                <w:i/>
              </w:rPr>
              <w:t xml:space="preserve"> </w:t>
            </w:r>
          </w:p>
          <w:p w:rsidR="0007667A" w:rsidRPr="0007667A" w:rsidRDefault="0007667A" w:rsidP="00F91BDB">
            <w:pPr>
              <w:pStyle w:val="ListParagraph"/>
              <w:numPr>
                <w:ilvl w:val="0"/>
                <w:numId w:val="26"/>
              </w:numPr>
              <w:spacing w:after="0"/>
              <w:ind w:right="753"/>
              <w:jc w:val="both"/>
              <w:rPr>
                <w:rFonts w:ascii="Garamond" w:hAnsi="Garamond"/>
                <w:b w:val="0"/>
              </w:rPr>
            </w:pPr>
            <w:r w:rsidRPr="0007667A">
              <w:rPr>
                <w:rFonts w:ascii="Garamond" w:hAnsi="Garamond"/>
                <w:b w:val="0"/>
              </w:rPr>
              <w:t>In the SETUP sub-menu, scroll to SYSTEM. Press the THUMB STICK.</w:t>
            </w:r>
          </w:p>
          <w:p w:rsidR="0007667A" w:rsidRPr="0007667A" w:rsidRDefault="0007667A" w:rsidP="00F91BDB">
            <w:pPr>
              <w:pStyle w:val="ListParagraph"/>
              <w:numPr>
                <w:ilvl w:val="0"/>
                <w:numId w:val="26"/>
              </w:numPr>
              <w:spacing w:after="0"/>
              <w:ind w:right="753"/>
              <w:jc w:val="both"/>
              <w:rPr>
                <w:rFonts w:ascii="Garamond" w:hAnsi="Garamond"/>
                <w:b w:val="0"/>
              </w:rPr>
            </w:pPr>
            <w:r w:rsidRPr="0007667A">
              <w:rPr>
                <w:rFonts w:ascii="Garamond" w:hAnsi="Garamond"/>
                <w:b w:val="0"/>
              </w:rPr>
              <w:t>Scroll to SATELLITE SYSTEM and press the THUMB STICK.</w:t>
            </w:r>
          </w:p>
          <w:p w:rsidR="0007667A" w:rsidRPr="0007667A" w:rsidRDefault="0007667A" w:rsidP="00F91BDB">
            <w:pPr>
              <w:pStyle w:val="ListParagraph"/>
              <w:numPr>
                <w:ilvl w:val="0"/>
                <w:numId w:val="26"/>
              </w:numPr>
              <w:spacing w:after="0"/>
              <w:ind w:right="753"/>
              <w:jc w:val="both"/>
              <w:rPr>
                <w:rFonts w:ascii="Garamond" w:hAnsi="Garamond"/>
                <w:b w:val="0"/>
              </w:rPr>
            </w:pPr>
            <w:r w:rsidRPr="0007667A">
              <w:rPr>
                <w:rFonts w:ascii="Garamond" w:hAnsi="Garamond"/>
                <w:b w:val="0"/>
              </w:rPr>
              <w:t>In the SATELLITE SYSTEM sub-menu use the THUMB STICK to scroll to GPS + GLONASS and press the THUMB STICK.</w:t>
            </w:r>
          </w:p>
          <w:p w:rsidR="0007667A" w:rsidRPr="0007667A" w:rsidRDefault="0007667A" w:rsidP="00F91BDB">
            <w:pPr>
              <w:pStyle w:val="ListParagraph"/>
              <w:numPr>
                <w:ilvl w:val="0"/>
                <w:numId w:val="26"/>
              </w:numPr>
              <w:spacing w:after="0"/>
              <w:ind w:right="753"/>
              <w:jc w:val="both"/>
              <w:rPr>
                <w:rFonts w:ascii="Garamond" w:hAnsi="Garamond"/>
                <w:b w:val="0"/>
              </w:rPr>
            </w:pPr>
            <w:r w:rsidRPr="0007667A">
              <w:rPr>
                <w:rFonts w:ascii="Garamond" w:hAnsi="Garamond"/>
                <w:b w:val="0"/>
              </w:rPr>
              <w:t xml:space="preserve">Press the BACK button once to return to the SETUP sub-menu and scroll down to UNITS. Press the THUMB STICK.  </w:t>
            </w:r>
          </w:p>
          <w:p w:rsidR="0007667A" w:rsidRPr="0007667A" w:rsidRDefault="0007667A" w:rsidP="00F91BDB">
            <w:pPr>
              <w:pStyle w:val="ListParagraph"/>
              <w:numPr>
                <w:ilvl w:val="0"/>
                <w:numId w:val="26"/>
              </w:numPr>
              <w:spacing w:after="0"/>
              <w:ind w:right="753"/>
              <w:jc w:val="both"/>
              <w:rPr>
                <w:rFonts w:ascii="Garamond" w:hAnsi="Garamond"/>
                <w:b w:val="0"/>
              </w:rPr>
            </w:pPr>
            <w:r w:rsidRPr="0007667A">
              <w:rPr>
                <w:rFonts w:ascii="Garamond" w:hAnsi="Garamond"/>
                <w:b w:val="0"/>
              </w:rPr>
              <w:t xml:space="preserve">A screen appears called UNITS. Set these units: </w:t>
            </w:r>
          </w:p>
          <w:p w:rsidR="0007667A" w:rsidRPr="0007667A" w:rsidRDefault="0007667A" w:rsidP="00F91BDB">
            <w:pPr>
              <w:pStyle w:val="ListParagraph"/>
              <w:spacing w:after="0"/>
              <w:ind w:left="702" w:right="753"/>
              <w:rPr>
                <w:rFonts w:ascii="Garamond" w:hAnsi="Garamond"/>
                <w:b w:val="0"/>
              </w:rPr>
            </w:pPr>
            <w:r w:rsidRPr="0007667A">
              <w:rPr>
                <w:rFonts w:ascii="Garamond" w:hAnsi="Garamond"/>
                <w:b w:val="0"/>
              </w:rPr>
              <w:t>Distance and Speed: Metric</w:t>
            </w:r>
          </w:p>
          <w:p w:rsidR="0007667A" w:rsidRPr="0007667A" w:rsidRDefault="0007667A" w:rsidP="00F91BDB">
            <w:pPr>
              <w:pStyle w:val="ListParagraph"/>
              <w:spacing w:after="0"/>
              <w:ind w:left="702" w:right="753"/>
              <w:rPr>
                <w:rFonts w:ascii="Garamond" w:hAnsi="Garamond"/>
                <w:b w:val="0"/>
              </w:rPr>
            </w:pPr>
            <w:r w:rsidRPr="0007667A">
              <w:rPr>
                <w:rFonts w:ascii="Garamond" w:hAnsi="Garamond"/>
                <w:b w:val="0"/>
              </w:rPr>
              <w:t>Elevation (Vertical Speed): Meters (m/min)</w:t>
            </w:r>
          </w:p>
          <w:p w:rsidR="0007667A" w:rsidRPr="0007667A" w:rsidRDefault="0007667A" w:rsidP="00F91BDB">
            <w:pPr>
              <w:pStyle w:val="ListParagraph"/>
              <w:numPr>
                <w:ilvl w:val="1"/>
                <w:numId w:val="26"/>
              </w:numPr>
              <w:spacing w:after="0"/>
              <w:ind w:left="1242" w:right="753"/>
              <w:jc w:val="both"/>
              <w:rPr>
                <w:rFonts w:ascii="Garamond" w:hAnsi="Garamond"/>
                <w:b w:val="0"/>
              </w:rPr>
            </w:pPr>
            <w:r w:rsidRPr="0007667A">
              <w:rPr>
                <w:rFonts w:ascii="Garamond" w:hAnsi="Garamond"/>
                <w:b w:val="0"/>
              </w:rPr>
              <w:t>Using the THUMB STICK, highlight the unit (ex. Position Format) you wish to change. Press the THUMB STICK.</w:t>
            </w:r>
          </w:p>
          <w:p w:rsidR="0007667A" w:rsidRPr="0007667A" w:rsidRDefault="0007667A" w:rsidP="00F91BDB">
            <w:pPr>
              <w:pStyle w:val="ListParagraph"/>
              <w:numPr>
                <w:ilvl w:val="1"/>
                <w:numId w:val="26"/>
              </w:numPr>
              <w:spacing w:after="0"/>
              <w:ind w:left="1242" w:right="753"/>
              <w:jc w:val="both"/>
              <w:rPr>
                <w:rFonts w:ascii="Garamond" w:eastAsia="Times New Roman" w:hAnsi="Garamond"/>
                <w:b w:val="0"/>
                <w:iCs/>
                <w:snapToGrid w:val="0"/>
                <w:u w:val="single"/>
              </w:rPr>
            </w:pPr>
            <w:r w:rsidRPr="0007667A">
              <w:rPr>
                <w:rFonts w:ascii="Garamond" w:hAnsi="Garamond"/>
                <w:b w:val="0"/>
              </w:rPr>
              <w:t>Scroll to the correct unit using the THUMB STICK. Press the THUMB STICK.</w:t>
            </w:r>
          </w:p>
          <w:p w:rsidR="0007667A" w:rsidRPr="0007667A" w:rsidRDefault="0007667A" w:rsidP="00F91BDB">
            <w:pPr>
              <w:pStyle w:val="ListParagraph"/>
              <w:numPr>
                <w:ilvl w:val="0"/>
                <w:numId w:val="26"/>
              </w:numPr>
              <w:spacing w:after="0"/>
              <w:ind w:right="753"/>
              <w:jc w:val="both"/>
              <w:rPr>
                <w:rFonts w:ascii="Garamond" w:eastAsia="Times New Roman" w:hAnsi="Garamond"/>
                <w:b w:val="0"/>
                <w:iCs/>
                <w:snapToGrid w:val="0"/>
              </w:rPr>
            </w:pPr>
            <w:r w:rsidRPr="0007667A">
              <w:rPr>
                <w:rFonts w:ascii="Garamond" w:eastAsia="Times New Roman" w:hAnsi="Garamond"/>
                <w:b w:val="0"/>
                <w:iCs/>
                <w:snapToGrid w:val="0"/>
              </w:rPr>
              <w:t>Press BACK to the SETUP sub-menu. Scroll down to POTISION FORMAT. Press the THUMB STICK. Set these units:</w:t>
            </w:r>
          </w:p>
          <w:p w:rsidR="0007667A" w:rsidRPr="0007667A" w:rsidRDefault="0007667A" w:rsidP="00F91BDB">
            <w:pPr>
              <w:pStyle w:val="ListParagraph"/>
              <w:spacing w:after="0"/>
              <w:ind w:left="702" w:right="753"/>
              <w:rPr>
                <w:rFonts w:ascii="Garamond" w:hAnsi="Garamond"/>
                <w:b w:val="0"/>
              </w:rPr>
            </w:pPr>
            <w:r w:rsidRPr="0007667A">
              <w:rPr>
                <w:rFonts w:ascii="Garamond" w:hAnsi="Garamond"/>
                <w:b w:val="0"/>
              </w:rPr>
              <w:t>Position Format: hddd.dddddº</w:t>
            </w:r>
          </w:p>
          <w:p w:rsidR="0007667A" w:rsidRPr="0007667A" w:rsidRDefault="0007667A" w:rsidP="00F91BDB">
            <w:pPr>
              <w:pStyle w:val="ListParagraph"/>
              <w:spacing w:after="0"/>
              <w:ind w:left="702" w:right="753"/>
              <w:rPr>
                <w:rFonts w:ascii="Garamond" w:hAnsi="Garamond"/>
                <w:b w:val="0"/>
              </w:rPr>
            </w:pPr>
            <w:r w:rsidRPr="0007667A">
              <w:rPr>
                <w:rFonts w:ascii="Garamond" w:hAnsi="Garamond"/>
                <w:b w:val="0"/>
              </w:rPr>
              <w:t>Map Datum: WGS 84</w:t>
            </w:r>
          </w:p>
          <w:p w:rsidR="0007667A" w:rsidRPr="0007667A" w:rsidRDefault="0007667A" w:rsidP="0007667A">
            <w:pPr>
              <w:pStyle w:val="ListParagraph"/>
              <w:spacing w:after="0"/>
              <w:ind w:left="702" w:right="753"/>
              <w:rPr>
                <w:rFonts w:ascii="Garamond" w:hAnsi="Garamond"/>
                <w:b w:val="0"/>
              </w:rPr>
            </w:pPr>
            <w:r w:rsidRPr="0007667A">
              <w:rPr>
                <w:rFonts w:ascii="Garamond" w:hAnsi="Garamond"/>
                <w:b w:val="0"/>
                <w:i/>
              </w:rPr>
              <w:t xml:space="preserve">Note: </w:t>
            </w:r>
            <w:r w:rsidRPr="0007667A">
              <w:rPr>
                <w:rFonts w:ascii="Garamond" w:hAnsi="Garamond"/>
                <w:b w:val="0"/>
              </w:rPr>
              <w:t xml:space="preserve"> When the Map Datum is set to WGS 84 the Map Spheroid should automatically update to WGS 84.</w:t>
            </w:r>
          </w:p>
          <w:p w:rsidR="0007667A" w:rsidRPr="0007667A" w:rsidRDefault="0007667A" w:rsidP="0007667A">
            <w:pPr>
              <w:pStyle w:val="ListParagraph"/>
              <w:numPr>
                <w:ilvl w:val="0"/>
                <w:numId w:val="26"/>
              </w:numPr>
              <w:spacing w:after="0"/>
              <w:ind w:right="753"/>
              <w:rPr>
                <w:rFonts w:ascii="Garamond" w:hAnsi="Garamond"/>
                <w:b w:val="0"/>
              </w:rPr>
            </w:pPr>
            <w:r w:rsidRPr="0007667A">
              <w:rPr>
                <w:rFonts w:ascii="Garamond" w:hAnsi="Garamond"/>
                <w:b w:val="0"/>
              </w:rPr>
              <w:t>Repeat for each GPS unit.</w:t>
            </w:r>
          </w:p>
        </w:tc>
      </w:tr>
    </w:tbl>
    <w:p w:rsidR="0007667A" w:rsidRPr="0007667A" w:rsidRDefault="0007667A" w:rsidP="0007667A">
      <w:pPr>
        <w:spacing w:after="120"/>
        <w:rPr>
          <w:i/>
          <w:sz w:val="22"/>
          <w:szCs w:val="22"/>
        </w:rPr>
      </w:pPr>
    </w:p>
    <w:p w:rsidR="0007667A" w:rsidRPr="00FD1690" w:rsidRDefault="0007667A" w:rsidP="0007667A">
      <w:pPr>
        <w:spacing w:after="120"/>
        <w:rPr>
          <w:b/>
          <w:i/>
          <w:sz w:val="22"/>
          <w:szCs w:val="22"/>
        </w:rPr>
      </w:pPr>
      <w:r w:rsidRPr="00FD1690">
        <w:rPr>
          <w:b/>
          <w:i/>
          <w:sz w:val="22"/>
          <w:szCs w:val="22"/>
        </w:rPr>
        <w:lastRenderedPageBreak/>
        <w:t>How to Collect and Edit GPS Waypoints:</w:t>
      </w:r>
    </w:p>
    <w:tbl>
      <w:tblPr>
        <w:tblW w:w="10998" w:type="dxa"/>
        <w:tblLook w:val="04A0" w:firstRow="1" w:lastRow="0" w:firstColumn="1" w:lastColumn="0" w:noHBand="0" w:noVBand="1"/>
      </w:tblPr>
      <w:tblGrid>
        <w:gridCol w:w="2628"/>
        <w:gridCol w:w="8370"/>
      </w:tblGrid>
      <w:tr w:rsidR="0007667A" w:rsidRPr="00FD1690" w:rsidTr="00F91BDB">
        <w:tc>
          <w:tcPr>
            <w:tcW w:w="2628" w:type="dxa"/>
          </w:tcPr>
          <w:p w:rsidR="0007667A" w:rsidRPr="00FD1690" w:rsidRDefault="0007667A" w:rsidP="00F91BDB">
            <w:pPr>
              <w:spacing w:line="276" w:lineRule="auto"/>
              <w:rPr>
                <w:i/>
                <w:sz w:val="22"/>
                <w:szCs w:val="22"/>
              </w:rPr>
            </w:pPr>
            <w:r w:rsidRPr="00FD1690">
              <w:rPr>
                <w:i/>
                <w:sz w:val="22"/>
                <w:szCs w:val="22"/>
              </w:rPr>
              <w:t>Collect a GPS waypoint….</w:t>
            </w:r>
          </w:p>
          <w:p w:rsidR="0007667A" w:rsidRPr="00FD1690" w:rsidRDefault="005426DF" w:rsidP="00F91BDB">
            <w:pPr>
              <w:spacing w:line="276" w:lineRule="auto"/>
              <w:rPr>
                <w:i/>
                <w:sz w:val="22"/>
                <w:szCs w:val="22"/>
              </w:rPr>
            </w:pPr>
            <w:r>
              <w:rPr>
                <w:i/>
                <w:noProof/>
                <w:snapToGrid/>
                <w:sz w:val="22"/>
                <w:szCs w:val="22"/>
              </w:rPr>
              <mc:AlternateContent>
                <mc:Choice Requires="wps">
                  <w:drawing>
                    <wp:anchor distT="0" distB="0" distL="114300" distR="114300" simplePos="0" relativeHeight="251722752" behindDoc="0" locked="0" layoutInCell="1" allowOverlap="1" wp14:anchorId="3C445072" wp14:editId="23CEE7CD">
                      <wp:simplePos x="0" y="0"/>
                      <wp:positionH relativeFrom="column">
                        <wp:posOffset>466725</wp:posOffset>
                      </wp:positionH>
                      <wp:positionV relativeFrom="paragraph">
                        <wp:posOffset>436245</wp:posOffset>
                      </wp:positionV>
                      <wp:extent cx="542925" cy="419100"/>
                      <wp:effectExtent l="19050" t="17145" r="19050" b="11430"/>
                      <wp:wrapNone/>
                      <wp:docPr id="26" name="Oval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1910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2" o:spid="_x0000_s1026" style="position:absolute;margin-left:36.75pt;margin-top:34.35pt;width:42.75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" filled="f" strokecolor="#c00000" strokeweight="1.75pt"/>
                  </w:pict>
                </mc:Fallback>
              </mc:AlternateContent>
            </w:r>
            <w:r w:rsidR="0007667A" w:rsidRPr="00FD1690">
              <w:rPr>
                <w:i/>
                <w:noProof/>
                <w:snapToGrid/>
                <w:sz w:val="22"/>
                <w:szCs w:val="22"/>
              </w:rPr>
              <w:drawing>
                <wp:inline distT="0" distB="0" distL="0" distR="0" wp14:anchorId="539F7AC3" wp14:editId="28357C22">
                  <wp:extent cx="10096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a:ln>
                            <a:noFill/>
                          </a:ln>
                        </pic:spPr>
                      </pic:pic>
                    </a:graphicData>
                  </a:graphic>
                </wp:inline>
              </w:drawing>
            </w:r>
          </w:p>
          <w:p w:rsidR="0007667A" w:rsidRPr="00FD1690" w:rsidRDefault="0007667A" w:rsidP="00F91BDB">
            <w:pPr>
              <w:spacing w:after="0" w:line="276" w:lineRule="auto"/>
              <w:rPr>
                <w:i/>
                <w:sz w:val="22"/>
                <w:szCs w:val="22"/>
              </w:rPr>
            </w:pPr>
          </w:p>
          <w:p w:rsidR="0007667A" w:rsidRPr="00FD1690" w:rsidRDefault="0007667A" w:rsidP="00F91BDB">
            <w:pPr>
              <w:spacing w:after="0" w:line="276" w:lineRule="auto"/>
              <w:rPr>
                <w:i/>
                <w:sz w:val="22"/>
                <w:szCs w:val="22"/>
              </w:rPr>
            </w:pPr>
          </w:p>
          <w:p w:rsidR="0007667A" w:rsidRPr="00FD1690" w:rsidRDefault="0007667A" w:rsidP="00F91BDB">
            <w:pPr>
              <w:spacing w:after="0" w:line="276" w:lineRule="auto"/>
              <w:rPr>
                <w:i/>
                <w:sz w:val="22"/>
                <w:szCs w:val="22"/>
              </w:rPr>
            </w:pPr>
          </w:p>
          <w:p w:rsidR="0007667A" w:rsidRPr="00FD1690" w:rsidRDefault="0007667A" w:rsidP="00F91BDB">
            <w:pPr>
              <w:spacing w:after="0" w:line="276" w:lineRule="auto"/>
              <w:rPr>
                <w:i/>
                <w:sz w:val="22"/>
                <w:szCs w:val="22"/>
              </w:rPr>
            </w:pPr>
          </w:p>
          <w:p w:rsidR="0007667A" w:rsidRPr="00FD1690" w:rsidRDefault="0007667A" w:rsidP="00F91BDB">
            <w:pPr>
              <w:spacing w:after="0" w:line="276" w:lineRule="auto"/>
              <w:rPr>
                <w:i/>
                <w:sz w:val="22"/>
                <w:szCs w:val="22"/>
              </w:rPr>
            </w:pPr>
          </w:p>
          <w:p w:rsidR="0007667A" w:rsidRPr="00FD1690" w:rsidRDefault="0007667A" w:rsidP="00F91BDB">
            <w:pPr>
              <w:spacing w:after="0" w:line="276" w:lineRule="auto"/>
              <w:rPr>
                <w:i/>
                <w:sz w:val="22"/>
                <w:szCs w:val="22"/>
              </w:rPr>
            </w:pPr>
          </w:p>
          <w:p w:rsidR="0007667A" w:rsidRPr="00FD1690" w:rsidRDefault="0007667A" w:rsidP="00F91BDB">
            <w:pPr>
              <w:spacing w:after="0" w:line="276" w:lineRule="auto"/>
              <w:rPr>
                <w:i/>
                <w:sz w:val="22"/>
                <w:szCs w:val="22"/>
              </w:rPr>
            </w:pPr>
          </w:p>
          <w:p w:rsidR="0007667A" w:rsidRPr="00FD1690" w:rsidRDefault="0007667A" w:rsidP="00F91BDB">
            <w:pPr>
              <w:spacing w:after="0" w:line="276" w:lineRule="auto"/>
              <w:rPr>
                <w:i/>
                <w:sz w:val="22"/>
                <w:szCs w:val="22"/>
              </w:rPr>
            </w:pPr>
          </w:p>
          <w:p w:rsidR="0007667A" w:rsidRPr="00FD1690" w:rsidRDefault="0007667A" w:rsidP="00F91BDB">
            <w:pPr>
              <w:rPr>
                <w:i/>
                <w:sz w:val="22"/>
                <w:szCs w:val="22"/>
              </w:rPr>
            </w:pPr>
            <w:r w:rsidRPr="00FD1690">
              <w:rPr>
                <w:i/>
                <w:sz w:val="22"/>
                <w:szCs w:val="22"/>
              </w:rPr>
              <w:t>Rename a GPS waypoint…</w:t>
            </w:r>
          </w:p>
          <w:p w:rsidR="0007667A" w:rsidRPr="00FD1690" w:rsidRDefault="005426DF" w:rsidP="00F91BDB">
            <w:pPr>
              <w:rPr>
                <w:sz w:val="22"/>
                <w:szCs w:val="22"/>
              </w:rPr>
            </w:pPr>
            <w:r>
              <w:rPr>
                <w:i/>
                <w:noProof/>
                <w:snapToGrid/>
                <w:sz w:val="22"/>
                <w:szCs w:val="22"/>
              </w:rPr>
              <mc:AlternateContent>
                <mc:Choice Requires="wps">
                  <w:drawing>
                    <wp:anchor distT="0" distB="0" distL="114300" distR="114300" simplePos="0" relativeHeight="251724800" behindDoc="0" locked="0" layoutInCell="1" allowOverlap="1" wp14:anchorId="26E7F068" wp14:editId="2AFE8745">
                      <wp:simplePos x="0" y="0"/>
                      <wp:positionH relativeFrom="column">
                        <wp:posOffset>142875</wp:posOffset>
                      </wp:positionH>
                      <wp:positionV relativeFrom="paragraph">
                        <wp:posOffset>877570</wp:posOffset>
                      </wp:positionV>
                      <wp:extent cx="495300" cy="285750"/>
                      <wp:effectExtent l="19050" t="20320" r="19050" b="17780"/>
                      <wp:wrapNone/>
                      <wp:docPr id="25" name="Oval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4" o:spid="_x0000_s1026" style="position:absolute;margin-left:11.25pt;margin-top:69.1pt;width:39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" filled="f" strokecolor="#c00000" strokeweight="1.75pt"/>
                  </w:pict>
                </mc:Fallback>
              </mc:AlternateContent>
            </w:r>
            <w:r w:rsidR="0007667A" w:rsidRPr="00FD1690">
              <w:rPr>
                <w:noProof/>
                <w:snapToGrid/>
                <w:sz w:val="22"/>
                <w:szCs w:val="22"/>
              </w:rPr>
              <w:drawing>
                <wp:inline distT="0" distB="0" distL="0" distR="0" wp14:anchorId="01983278" wp14:editId="46D4D540">
                  <wp:extent cx="1066800" cy="1762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a:stretch>
                            <a:fillRect/>
                          </a:stretch>
                        </pic:blipFill>
                        <pic:spPr bwMode="auto">
                          <a:xfrm>
                            <a:off x="0" y="0"/>
                            <a:ext cx="1066800" cy="1762125"/>
                          </a:xfrm>
                          <a:prstGeom prst="rect">
                            <a:avLst/>
                          </a:prstGeom>
                          <a:noFill/>
                          <a:ln>
                            <a:noFill/>
                          </a:ln>
                        </pic:spPr>
                      </pic:pic>
                    </a:graphicData>
                  </a:graphic>
                </wp:inline>
              </w:drawing>
            </w:r>
          </w:p>
          <w:p w:rsidR="0007667A" w:rsidRPr="00FD1690" w:rsidRDefault="0007667A" w:rsidP="00F91BDB">
            <w:pPr>
              <w:rPr>
                <w:i/>
                <w:sz w:val="22"/>
                <w:szCs w:val="22"/>
              </w:rPr>
            </w:pPr>
            <w:r w:rsidRPr="00FD1690">
              <w:rPr>
                <w:i/>
                <w:sz w:val="22"/>
                <w:szCs w:val="22"/>
              </w:rPr>
              <w:t>Review the location of a GPS waypoint…</w:t>
            </w:r>
          </w:p>
          <w:p w:rsidR="0007667A" w:rsidRPr="00FD1690" w:rsidRDefault="0007667A" w:rsidP="00F91BDB">
            <w:pPr>
              <w:spacing w:after="0"/>
              <w:rPr>
                <w:sz w:val="22"/>
                <w:szCs w:val="22"/>
              </w:rPr>
            </w:pPr>
          </w:p>
          <w:p w:rsidR="0007667A" w:rsidRPr="00FD1690" w:rsidRDefault="0007667A" w:rsidP="00F91BDB">
            <w:pPr>
              <w:spacing w:after="0"/>
              <w:rPr>
                <w:sz w:val="22"/>
                <w:szCs w:val="22"/>
              </w:rPr>
            </w:pPr>
          </w:p>
          <w:p w:rsidR="0007667A" w:rsidRDefault="0007667A" w:rsidP="00F91BDB">
            <w:pPr>
              <w:spacing w:after="0"/>
              <w:rPr>
                <w:sz w:val="22"/>
                <w:szCs w:val="22"/>
              </w:rPr>
            </w:pPr>
          </w:p>
          <w:p w:rsidR="0007667A" w:rsidRDefault="0007667A" w:rsidP="00F91BDB">
            <w:pPr>
              <w:spacing w:after="0"/>
              <w:rPr>
                <w:sz w:val="22"/>
                <w:szCs w:val="22"/>
              </w:rPr>
            </w:pPr>
          </w:p>
          <w:p w:rsidR="0007667A" w:rsidRDefault="0007667A" w:rsidP="00F91BDB">
            <w:pPr>
              <w:spacing w:after="0"/>
              <w:rPr>
                <w:sz w:val="22"/>
                <w:szCs w:val="22"/>
              </w:rPr>
            </w:pPr>
          </w:p>
          <w:p w:rsidR="0007667A" w:rsidRPr="00FD1690" w:rsidRDefault="0007667A" w:rsidP="00F91BDB">
            <w:pPr>
              <w:spacing w:after="0"/>
              <w:rPr>
                <w:sz w:val="22"/>
                <w:szCs w:val="22"/>
              </w:rPr>
            </w:pPr>
          </w:p>
          <w:p w:rsidR="0007667A" w:rsidRPr="00FD1690" w:rsidRDefault="0007667A" w:rsidP="00F91BDB">
            <w:pPr>
              <w:rPr>
                <w:i/>
                <w:sz w:val="22"/>
                <w:szCs w:val="22"/>
              </w:rPr>
            </w:pPr>
            <w:r w:rsidRPr="00FD1690">
              <w:rPr>
                <w:i/>
                <w:sz w:val="22"/>
                <w:szCs w:val="22"/>
              </w:rPr>
              <w:t>Delete a GPS waypoint…</w:t>
            </w:r>
          </w:p>
          <w:p w:rsidR="0007667A" w:rsidRPr="00FD1690" w:rsidRDefault="005426DF" w:rsidP="00F91BDB">
            <w:pPr>
              <w:rPr>
                <w:sz w:val="22"/>
                <w:szCs w:val="22"/>
              </w:rPr>
            </w:pPr>
            <w:r>
              <w:rPr>
                <w:i/>
                <w:noProof/>
                <w:snapToGrid/>
                <w:sz w:val="22"/>
                <w:szCs w:val="22"/>
              </w:rPr>
              <mc:AlternateContent>
                <mc:Choice Requires="wps">
                  <w:drawing>
                    <wp:anchor distT="0" distB="0" distL="114300" distR="114300" simplePos="0" relativeHeight="251723776" behindDoc="0" locked="0" layoutInCell="1" allowOverlap="1" wp14:anchorId="6E05BFCE" wp14:editId="6D9C390B">
                      <wp:simplePos x="0" y="0"/>
                      <wp:positionH relativeFrom="column">
                        <wp:posOffset>76200</wp:posOffset>
                      </wp:positionH>
                      <wp:positionV relativeFrom="paragraph">
                        <wp:posOffset>561975</wp:posOffset>
                      </wp:positionV>
                      <wp:extent cx="390525" cy="334645"/>
                      <wp:effectExtent l="19050" t="19050" r="19050" b="17780"/>
                      <wp:wrapNone/>
                      <wp:docPr id="24" name="Oval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4645"/>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3" o:spid="_x0000_s1026" style="position:absolute;margin-left:6pt;margin-top:44.25pt;width:30.75pt;height:2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" filled="f" strokecolor="#c00000" strokeweight="1.75pt"/>
                  </w:pict>
                </mc:Fallback>
              </mc:AlternateContent>
            </w:r>
            <w:r w:rsidR="0007667A" w:rsidRPr="00FD1690">
              <w:rPr>
                <w:noProof/>
                <w:snapToGrid/>
                <w:sz w:val="22"/>
                <w:szCs w:val="22"/>
              </w:rPr>
              <w:drawing>
                <wp:inline distT="0" distB="0" distL="0" distR="0" wp14:anchorId="1D455AE7" wp14:editId="08BD05CC">
                  <wp:extent cx="771525" cy="12746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1274693"/>
                          </a:xfrm>
                          <a:prstGeom prst="rect">
                            <a:avLst/>
                          </a:prstGeom>
                          <a:noFill/>
                          <a:ln>
                            <a:noFill/>
                          </a:ln>
                        </pic:spPr>
                      </pic:pic>
                    </a:graphicData>
                  </a:graphic>
                </wp:inline>
              </w:drawing>
            </w:r>
          </w:p>
        </w:tc>
        <w:tc>
          <w:tcPr>
            <w:tcW w:w="8370" w:type="dxa"/>
          </w:tcPr>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Turn the GPS receiver on by holding the POWER button.</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 xml:space="preserve">The first screen is the MENU screen.  Using the THUMB STICK, scroll down to SATELLITE and press the THUMB STICK. </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 xml:space="preserve">After 1-3 minutes, the GPS receiver should acquire a number of satellite signals. The “Acquiring Satellites” message will disappear from the screen and solid GPS bars will appear on the screen.  </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Press BACK until you reach the MENU screen.</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 xml:space="preserve">Use the THUMB STICK to highlight  </w:t>
            </w:r>
            <w:r w:rsidRPr="00FD1690">
              <w:rPr>
                <w:rFonts w:ascii="Garamond" w:hAnsi="Garamond"/>
                <w:b w:val="0"/>
                <w:i/>
                <w:noProof/>
              </w:rPr>
              <w:drawing>
                <wp:inline distT="0" distB="0" distL="0" distR="0" wp14:anchorId="56940739" wp14:editId="07E604AE">
                  <wp:extent cx="295275" cy="2296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l="49057" t="34091" b="34091"/>
                          <a:stretch>
                            <a:fillRect/>
                          </a:stretch>
                        </pic:blipFill>
                        <pic:spPr bwMode="auto">
                          <a:xfrm>
                            <a:off x="0" y="0"/>
                            <a:ext cx="295275" cy="229658"/>
                          </a:xfrm>
                          <a:prstGeom prst="rect">
                            <a:avLst/>
                          </a:prstGeom>
                          <a:noFill/>
                          <a:ln>
                            <a:noFill/>
                          </a:ln>
                        </pic:spPr>
                      </pic:pic>
                    </a:graphicData>
                  </a:graphic>
                </wp:inline>
              </w:drawing>
            </w:r>
            <w:r w:rsidRPr="00FD1690">
              <w:rPr>
                <w:rFonts w:ascii="Garamond" w:hAnsi="Garamond"/>
                <w:b w:val="0"/>
              </w:rPr>
              <w:t xml:space="preserve"> on the MENU screen. Press the THUMB STICK.</w:t>
            </w:r>
          </w:p>
          <w:p w:rsidR="0007667A" w:rsidRPr="00FD1690" w:rsidRDefault="0007667A" w:rsidP="00F91BDB">
            <w:pPr>
              <w:pStyle w:val="ListParagraph"/>
              <w:spacing w:after="0"/>
              <w:ind w:left="702" w:right="702"/>
              <w:rPr>
                <w:rFonts w:ascii="Garamond" w:hAnsi="Garamond"/>
                <w:b w:val="0"/>
              </w:rPr>
            </w:pPr>
            <w:r w:rsidRPr="00FD1690">
              <w:rPr>
                <w:rFonts w:ascii="Garamond" w:hAnsi="Garamond"/>
                <w:b w:val="0"/>
                <w:i/>
              </w:rPr>
              <w:t>Note:</w:t>
            </w:r>
            <w:r w:rsidRPr="00FD1690">
              <w:rPr>
                <w:rFonts w:ascii="Garamond" w:hAnsi="Garamond"/>
                <w:b w:val="0"/>
              </w:rPr>
              <w:t xml:space="preserve"> Be careful when selecting the MARK WAYPOINT button, as there are two other waypoint buttons in the MENU.</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 xml:space="preserve">Using the THUMB STICK, highlight the waypoint name at the top of the screen next to the </w:t>
            </w:r>
            <w:r w:rsidRPr="00FD1690">
              <w:rPr>
                <w:rFonts w:ascii="Garamond" w:hAnsi="Garamond"/>
                <w:b w:val="0"/>
                <w:noProof/>
              </w:rPr>
              <w:drawing>
                <wp:inline distT="0" distB="0" distL="0" distR="0" wp14:anchorId="1E4E3B10" wp14:editId="3A3CA2F7">
                  <wp:extent cx="142875" cy="142875"/>
                  <wp:effectExtent l="0" t="0" r="0" b="0"/>
                  <wp:docPr id="8" name="Picture 8" descr="MC900434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3479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1690">
              <w:rPr>
                <w:rFonts w:ascii="Garamond" w:hAnsi="Garamond"/>
                <w:b w:val="0"/>
              </w:rPr>
              <w:t xml:space="preserve"> , then press the THUMB STICK.</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 xml:space="preserve">A screen appears with a keyboard. Using the THUMB STICK, change the waypoint name.  </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Using the THUMB STICK, scroll to DONE and press the THUMB STICK.</w:t>
            </w:r>
          </w:p>
          <w:p w:rsidR="0007667A" w:rsidRPr="00FD1690" w:rsidRDefault="0007667A" w:rsidP="0007667A">
            <w:pPr>
              <w:pStyle w:val="ListParagraph"/>
              <w:numPr>
                <w:ilvl w:val="0"/>
                <w:numId w:val="35"/>
              </w:numPr>
              <w:spacing w:after="0"/>
              <w:ind w:left="360" w:right="702"/>
              <w:jc w:val="both"/>
              <w:rPr>
                <w:rFonts w:ascii="Garamond" w:hAnsi="Garamond"/>
                <w:b w:val="0"/>
              </w:rPr>
            </w:pPr>
            <w:r w:rsidRPr="00FD1690">
              <w:rPr>
                <w:rFonts w:ascii="Garamond" w:hAnsi="Garamond"/>
                <w:b w:val="0"/>
              </w:rPr>
              <w:t>On the next screen, scroll to DONE and press the THUMB STICK.</w:t>
            </w:r>
          </w:p>
          <w:p w:rsidR="0007667A" w:rsidRPr="00FD1690" w:rsidRDefault="0007667A" w:rsidP="0007667A">
            <w:pPr>
              <w:pStyle w:val="ListParagraph"/>
              <w:numPr>
                <w:ilvl w:val="0"/>
                <w:numId w:val="35"/>
              </w:numPr>
              <w:spacing w:after="0"/>
              <w:ind w:left="360" w:right="702"/>
              <w:jc w:val="both"/>
              <w:rPr>
                <w:rFonts w:ascii="Garamond" w:hAnsi="Garamond"/>
                <w:b w:val="0"/>
                <w:noProof/>
              </w:rPr>
            </w:pPr>
            <w:r w:rsidRPr="00FD1690">
              <w:rPr>
                <w:rFonts w:ascii="Garamond" w:hAnsi="Garamond"/>
                <w:b w:val="0"/>
                <w:noProof/>
              </w:rPr>
              <w:t>Record the waypoint name, latitude, longitude, and altitude on a GPS Data Collection Form.</w:t>
            </w:r>
          </w:p>
          <w:p w:rsidR="0007667A" w:rsidRPr="00FD1690" w:rsidRDefault="0007667A" w:rsidP="0007667A">
            <w:pPr>
              <w:pStyle w:val="ListParagraph"/>
              <w:numPr>
                <w:ilvl w:val="0"/>
                <w:numId w:val="36"/>
              </w:numPr>
              <w:spacing w:after="0"/>
              <w:ind w:left="360" w:right="702"/>
              <w:jc w:val="both"/>
              <w:rPr>
                <w:rFonts w:ascii="Garamond" w:hAnsi="Garamond"/>
                <w:b w:val="0"/>
              </w:rPr>
            </w:pPr>
            <w:r w:rsidRPr="00FD1690">
              <w:rPr>
                <w:rFonts w:ascii="Garamond" w:hAnsi="Garamond"/>
                <w:b w:val="0"/>
              </w:rPr>
              <w:t xml:space="preserve">From the MENU page, use the THUMB STICK to highlight </w:t>
            </w:r>
            <w:r w:rsidRPr="00FD1690">
              <w:rPr>
                <w:rFonts w:ascii="Garamond" w:hAnsi="Garamond"/>
                <w:b w:val="0"/>
                <w:noProof/>
              </w:rPr>
              <w:drawing>
                <wp:inline distT="0" distB="0" distL="0" distR="0" wp14:anchorId="4344A284" wp14:editId="3B1B720D">
                  <wp:extent cx="276225" cy="233729"/>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lum contrast="60000"/>
                            <a:grayscl/>
                            <a:extLst>
                              <a:ext uri="{28A0092B-C50C-407E-A947-70E740481C1C}">
                                <a14:useLocalDpi xmlns:a14="http://schemas.microsoft.com/office/drawing/2010/main" val="0"/>
                              </a:ext>
                            </a:extLst>
                          </a:blip>
                          <a:srcRect/>
                          <a:stretch>
                            <a:fillRect/>
                          </a:stretch>
                        </pic:blipFill>
                        <pic:spPr bwMode="auto">
                          <a:xfrm>
                            <a:off x="0" y="0"/>
                            <a:ext cx="276225" cy="233729"/>
                          </a:xfrm>
                          <a:prstGeom prst="rect">
                            <a:avLst/>
                          </a:prstGeom>
                          <a:noFill/>
                          <a:ln w="6350" cmpd="sng">
                            <a:solidFill>
                              <a:srgbClr val="000000"/>
                            </a:solidFill>
                            <a:miter lim="800000"/>
                            <a:headEnd/>
                            <a:tailEnd/>
                          </a:ln>
                          <a:effectLst/>
                        </pic:spPr>
                      </pic:pic>
                    </a:graphicData>
                  </a:graphic>
                </wp:inline>
              </w:drawing>
            </w:r>
            <w:r w:rsidRPr="00FD1690">
              <w:rPr>
                <w:rFonts w:ascii="Garamond" w:hAnsi="Garamond"/>
                <w:b w:val="0"/>
              </w:rPr>
              <w:t>.Then press the THUMB STICK.</w:t>
            </w:r>
          </w:p>
          <w:p w:rsidR="0007667A" w:rsidRPr="00FD1690" w:rsidRDefault="0007667A" w:rsidP="0007667A">
            <w:pPr>
              <w:pStyle w:val="ListParagraph"/>
              <w:numPr>
                <w:ilvl w:val="0"/>
                <w:numId w:val="36"/>
              </w:numPr>
              <w:spacing w:after="0"/>
              <w:ind w:left="360" w:right="702"/>
              <w:jc w:val="both"/>
              <w:rPr>
                <w:rFonts w:ascii="Garamond" w:hAnsi="Garamond"/>
                <w:b w:val="0"/>
              </w:rPr>
            </w:pPr>
            <w:r w:rsidRPr="00FD1690">
              <w:rPr>
                <w:rFonts w:ascii="Garamond" w:hAnsi="Garamond"/>
                <w:b w:val="0"/>
              </w:rPr>
              <w:t xml:space="preserve">Navigate to the waypoint you would like to edit using the THUMB STICK, and press the THUMB STICK. </w:t>
            </w:r>
          </w:p>
          <w:p w:rsidR="0007667A" w:rsidRPr="00FD1690" w:rsidRDefault="0007667A" w:rsidP="0007667A">
            <w:pPr>
              <w:pStyle w:val="ListParagraph"/>
              <w:numPr>
                <w:ilvl w:val="0"/>
                <w:numId w:val="36"/>
              </w:numPr>
              <w:spacing w:after="0"/>
              <w:ind w:left="360" w:right="702"/>
              <w:jc w:val="both"/>
              <w:rPr>
                <w:rFonts w:ascii="Garamond" w:hAnsi="Garamond"/>
                <w:b w:val="0"/>
              </w:rPr>
            </w:pPr>
            <w:r w:rsidRPr="00FD1690">
              <w:rPr>
                <w:rFonts w:ascii="Garamond" w:hAnsi="Garamond"/>
                <w:b w:val="0"/>
              </w:rPr>
              <w:t xml:space="preserve">Using the THUMB STICK, highlight the waypoint name at the top of the screen next to the </w:t>
            </w:r>
            <w:r w:rsidRPr="00FD1690">
              <w:rPr>
                <w:rFonts w:ascii="Garamond" w:hAnsi="Garamond"/>
                <w:b w:val="0"/>
                <w:noProof/>
              </w:rPr>
              <w:drawing>
                <wp:inline distT="0" distB="0" distL="0" distR="0" wp14:anchorId="26F33D3B" wp14:editId="5C80D879">
                  <wp:extent cx="142875" cy="142875"/>
                  <wp:effectExtent l="0" t="0" r="0" b="0"/>
                  <wp:docPr id="6" name="Picture 6" descr="MC900434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3479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1690">
              <w:rPr>
                <w:rFonts w:ascii="Garamond" w:hAnsi="Garamond"/>
                <w:b w:val="0"/>
              </w:rPr>
              <w:t xml:space="preserve"> , then press the THUMB STICK.</w:t>
            </w:r>
          </w:p>
          <w:p w:rsidR="0007667A" w:rsidRPr="00FD1690" w:rsidRDefault="0007667A" w:rsidP="0007667A">
            <w:pPr>
              <w:pStyle w:val="ListParagraph"/>
              <w:numPr>
                <w:ilvl w:val="0"/>
                <w:numId w:val="36"/>
              </w:numPr>
              <w:spacing w:after="0"/>
              <w:ind w:left="360" w:right="702"/>
              <w:jc w:val="both"/>
              <w:rPr>
                <w:rFonts w:ascii="Garamond" w:hAnsi="Garamond"/>
                <w:b w:val="0"/>
              </w:rPr>
            </w:pPr>
            <w:r w:rsidRPr="00FD1690">
              <w:rPr>
                <w:rFonts w:ascii="Garamond" w:hAnsi="Garamond"/>
                <w:b w:val="0"/>
              </w:rPr>
              <w:t xml:space="preserve">A screen appears with a keyboard. Using the THUMB STICK, change the waypoint name.  </w:t>
            </w:r>
          </w:p>
          <w:p w:rsidR="0007667A" w:rsidRPr="00FD1690" w:rsidRDefault="0007667A" w:rsidP="0007667A">
            <w:pPr>
              <w:pStyle w:val="ListParagraph"/>
              <w:numPr>
                <w:ilvl w:val="0"/>
                <w:numId w:val="36"/>
              </w:numPr>
              <w:spacing w:after="0"/>
              <w:ind w:left="360" w:right="702"/>
              <w:jc w:val="both"/>
              <w:rPr>
                <w:rFonts w:ascii="Garamond" w:hAnsi="Garamond"/>
                <w:b w:val="0"/>
              </w:rPr>
            </w:pPr>
            <w:r w:rsidRPr="00FD1690">
              <w:rPr>
                <w:rFonts w:ascii="Garamond" w:hAnsi="Garamond"/>
                <w:b w:val="0"/>
              </w:rPr>
              <w:t>Press the DONE button on the keyboard.</w:t>
            </w:r>
          </w:p>
          <w:p w:rsidR="0007667A" w:rsidRPr="00FD1690" w:rsidRDefault="0007667A" w:rsidP="0007667A">
            <w:pPr>
              <w:pStyle w:val="ListParagraph"/>
              <w:numPr>
                <w:ilvl w:val="0"/>
                <w:numId w:val="36"/>
              </w:numPr>
              <w:spacing w:after="0"/>
              <w:ind w:left="360" w:right="702"/>
              <w:jc w:val="both"/>
              <w:rPr>
                <w:rFonts w:ascii="Garamond" w:hAnsi="Garamond"/>
                <w:b w:val="0"/>
              </w:rPr>
            </w:pPr>
            <w:r w:rsidRPr="00FD1690">
              <w:rPr>
                <w:rFonts w:ascii="Garamond" w:hAnsi="Garamond"/>
                <w:b w:val="0"/>
              </w:rPr>
              <w:t>Press the BACK button twice to return to the main MENU page.</w:t>
            </w:r>
          </w:p>
          <w:p w:rsidR="0007667A" w:rsidRPr="00FD1690" w:rsidRDefault="0007667A" w:rsidP="00F91BDB">
            <w:pPr>
              <w:spacing w:after="0" w:line="276" w:lineRule="auto"/>
              <w:ind w:right="706"/>
              <w:rPr>
                <w:sz w:val="22"/>
                <w:szCs w:val="22"/>
              </w:rPr>
            </w:pPr>
          </w:p>
          <w:p w:rsidR="0007667A" w:rsidRPr="00FD1690" w:rsidRDefault="0007667A" w:rsidP="00F91BDB">
            <w:pPr>
              <w:spacing w:after="0" w:line="276" w:lineRule="auto"/>
              <w:ind w:right="706"/>
              <w:rPr>
                <w:sz w:val="22"/>
                <w:szCs w:val="22"/>
              </w:rPr>
            </w:pPr>
          </w:p>
          <w:p w:rsidR="0007667A" w:rsidRPr="00FD1690" w:rsidRDefault="0007667A" w:rsidP="00F91BDB">
            <w:pPr>
              <w:spacing w:after="0" w:line="276" w:lineRule="auto"/>
              <w:ind w:right="706"/>
              <w:rPr>
                <w:sz w:val="22"/>
                <w:szCs w:val="22"/>
              </w:rPr>
            </w:pPr>
          </w:p>
          <w:p w:rsidR="0007667A" w:rsidRPr="00FD1690" w:rsidRDefault="0007667A" w:rsidP="0007667A">
            <w:pPr>
              <w:pStyle w:val="ListParagraph"/>
              <w:numPr>
                <w:ilvl w:val="0"/>
                <w:numId w:val="37"/>
              </w:numPr>
              <w:spacing w:after="0"/>
              <w:ind w:right="702"/>
              <w:jc w:val="both"/>
              <w:rPr>
                <w:rFonts w:ascii="Garamond" w:hAnsi="Garamond"/>
                <w:b w:val="0"/>
              </w:rPr>
            </w:pPr>
            <w:r w:rsidRPr="00FD1690">
              <w:rPr>
                <w:rFonts w:ascii="Garamond" w:hAnsi="Garamond"/>
                <w:b w:val="0"/>
              </w:rPr>
              <w:t>From the MENU page, use the THUMB STICK to highlight WAYPOINT MANAGER. Then press the THUMB STICK.</w:t>
            </w:r>
          </w:p>
          <w:p w:rsidR="0007667A" w:rsidRPr="00FD1690" w:rsidRDefault="0007667A" w:rsidP="0007667A">
            <w:pPr>
              <w:pStyle w:val="ListParagraph"/>
              <w:numPr>
                <w:ilvl w:val="0"/>
                <w:numId w:val="37"/>
              </w:numPr>
              <w:spacing w:after="0"/>
              <w:ind w:right="702"/>
              <w:jc w:val="both"/>
              <w:rPr>
                <w:rFonts w:ascii="Garamond" w:hAnsi="Garamond"/>
                <w:b w:val="0"/>
              </w:rPr>
            </w:pPr>
            <w:r w:rsidRPr="00FD1690">
              <w:rPr>
                <w:rFonts w:ascii="Garamond" w:hAnsi="Garamond"/>
                <w:b w:val="0"/>
              </w:rPr>
              <w:t xml:space="preserve">Navigate to the waypoint you would like to edit using the THUMB STICK, and press the THUMB STICK. </w:t>
            </w:r>
          </w:p>
          <w:p w:rsidR="0007667A" w:rsidRPr="00FD1690" w:rsidRDefault="0007667A" w:rsidP="0007667A">
            <w:pPr>
              <w:pStyle w:val="ListParagraph"/>
              <w:numPr>
                <w:ilvl w:val="0"/>
                <w:numId w:val="37"/>
              </w:numPr>
              <w:spacing w:after="0"/>
              <w:ind w:right="702"/>
              <w:jc w:val="both"/>
              <w:rPr>
                <w:rFonts w:ascii="Garamond" w:hAnsi="Garamond"/>
                <w:b w:val="0"/>
              </w:rPr>
            </w:pPr>
            <w:r w:rsidRPr="00FD1690">
              <w:rPr>
                <w:rFonts w:ascii="Garamond" w:hAnsi="Garamond"/>
                <w:b w:val="0"/>
              </w:rPr>
              <w:t>A screen appears with the waypoint information. Using the THUMB STICK, highlight the MAP button and press the THUMB STICK.</w:t>
            </w:r>
          </w:p>
          <w:p w:rsidR="0007667A" w:rsidRDefault="0007667A" w:rsidP="0007667A">
            <w:pPr>
              <w:pStyle w:val="ListParagraph"/>
              <w:numPr>
                <w:ilvl w:val="0"/>
                <w:numId w:val="37"/>
              </w:numPr>
              <w:spacing w:after="0"/>
              <w:ind w:right="702"/>
              <w:jc w:val="both"/>
              <w:rPr>
                <w:rFonts w:ascii="Garamond" w:hAnsi="Garamond"/>
                <w:b w:val="0"/>
              </w:rPr>
            </w:pPr>
            <w:r w:rsidRPr="00FD1690">
              <w:rPr>
                <w:rFonts w:ascii="Garamond" w:hAnsi="Garamond"/>
                <w:b w:val="0"/>
              </w:rPr>
              <w:t>This will display a map of the waypoint.</w:t>
            </w:r>
            <w:r>
              <w:rPr>
                <w:rFonts w:ascii="Garamond" w:hAnsi="Garamond"/>
                <w:b w:val="0"/>
              </w:rPr>
              <w:t xml:space="preserve"> </w:t>
            </w:r>
            <w:r w:rsidRPr="004F0B8B">
              <w:rPr>
                <w:rFonts w:ascii="Garamond" w:hAnsi="Garamond"/>
                <w:b w:val="0"/>
              </w:rPr>
              <w:t xml:space="preserve">If the GPS data collector realizes that a waypoint was incorrectly saved, (s)he should delete, then recollect the incorrect waypoints. </w:t>
            </w:r>
          </w:p>
          <w:p w:rsidR="0007667A" w:rsidRPr="004F0B8B" w:rsidRDefault="0007667A" w:rsidP="00F91BDB">
            <w:pPr>
              <w:pStyle w:val="ListParagraph"/>
              <w:spacing w:after="0"/>
              <w:ind w:left="360" w:right="702"/>
              <w:jc w:val="both"/>
              <w:rPr>
                <w:rFonts w:ascii="Garamond" w:hAnsi="Garamond"/>
                <w:b w:val="0"/>
              </w:rPr>
            </w:pPr>
          </w:p>
          <w:p w:rsidR="0007667A" w:rsidRPr="00FD1690" w:rsidRDefault="0007667A" w:rsidP="0007667A">
            <w:pPr>
              <w:pStyle w:val="ListParagraph"/>
              <w:numPr>
                <w:ilvl w:val="0"/>
                <w:numId w:val="38"/>
              </w:numPr>
              <w:spacing w:after="0"/>
              <w:ind w:right="702"/>
              <w:jc w:val="both"/>
              <w:rPr>
                <w:rFonts w:ascii="Garamond" w:hAnsi="Garamond"/>
                <w:b w:val="0"/>
              </w:rPr>
            </w:pPr>
            <w:r w:rsidRPr="00FD1690">
              <w:rPr>
                <w:rFonts w:ascii="Garamond" w:hAnsi="Garamond"/>
                <w:b w:val="0"/>
              </w:rPr>
              <w:t>From the MENU page, use the THUMB STICK to highlight WAYPOINT MANAGER. Then press the THUMB STICK.</w:t>
            </w:r>
          </w:p>
          <w:p w:rsidR="0007667A" w:rsidRDefault="0007667A" w:rsidP="0007667A">
            <w:pPr>
              <w:pStyle w:val="ListParagraph"/>
              <w:numPr>
                <w:ilvl w:val="0"/>
                <w:numId w:val="38"/>
              </w:numPr>
              <w:spacing w:after="0"/>
              <w:ind w:right="702"/>
              <w:jc w:val="both"/>
              <w:rPr>
                <w:rFonts w:ascii="Garamond" w:hAnsi="Garamond"/>
                <w:b w:val="0"/>
              </w:rPr>
            </w:pPr>
            <w:r w:rsidRPr="00FD1690">
              <w:rPr>
                <w:rFonts w:ascii="Garamond" w:hAnsi="Garamond"/>
                <w:b w:val="0"/>
              </w:rPr>
              <w:t xml:space="preserve">Navigate to the waypoint you would like to edit using the THUMB STICK, and press the THUMB STICK. </w:t>
            </w:r>
          </w:p>
          <w:p w:rsidR="0007667A" w:rsidRPr="0007667A" w:rsidRDefault="0007667A" w:rsidP="0007667A">
            <w:pPr>
              <w:widowControl w:val="0"/>
              <w:numPr>
                <w:ilvl w:val="0"/>
                <w:numId w:val="39"/>
              </w:numPr>
              <w:spacing w:after="0" w:line="276" w:lineRule="auto"/>
              <w:ind w:left="342" w:right="702"/>
              <w:jc w:val="both"/>
              <w:rPr>
                <w:sz w:val="22"/>
                <w:szCs w:val="22"/>
              </w:rPr>
            </w:pPr>
            <w:r w:rsidRPr="0007667A">
              <w:rPr>
                <w:sz w:val="22"/>
                <w:szCs w:val="22"/>
              </w:rPr>
              <w:t xml:space="preserve">Press the MENU button. Then use the THUMB STICK to highlight the Delete button and press the THUMB STICK. </w:t>
            </w:r>
          </w:p>
          <w:p w:rsidR="0007667A" w:rsidRPr="00FD1690" w:rsidRDefault="0007667A" w:rsidP="0007667A">
            <w:pPr>
              <w:widowControl w:val="0"/>
              <w:numPr>
                <w:ilvl w:val="0"/>
                <w:numId w:val="39"/>
              </w:numPr>
              <w:spacing w:after="0" w:line="276" w:lineRule="auto"/>
              <w:ind w:left="342" w:right="702"/>
              <w:jc w:val="both"/>
              <w:rPr>
                <w:sz w:val="22"/>
                <w:szCs w:val="22"/>
              </w:rPr>
            </w:pPr>
            <w:r w:rsidRPr="00FD1690">
              <w:rPr>
                <w:sz w:val="22"/>
                <w:szCs w:val="22"/>
              </w:rPr>
              <w:t>The message “Do you really want to delete waypoint XXXXXX?” appears. Press the THUMB STICK to select Yes.</w:t>
            </w:r>
          </w:p>
          <w:p w:rsidR="0007667A" w:rsidRPr="00FD1690" w:rsidRDefault="0007667A" w:rsidP="0007667A">
            <w:pPr>
              <w:widowControl w:val="0"/>
              <w:numPr>
                <w:ilvl w:val="0"/>
                <w:numId w:val="39"/>
              </w:numPr>
              <w:spacing w:after="0" w:line="276" w:lineRule="auto"/>
              <w:ind w:left="342" w:right="702"/>
              <w:jc w:val="both"/>
              <w:rPr>
                <w:sz w:val="22"/>
                <w:szCs w:val="22"/>
              </w:rPr>
            </w:pPr>
            <w:r w:rsidRPr="00FD1690">
              <w:rPr>
                <w:sz w:val="22"/>
                <w:szCs w:val="22"/>
              </w:rPr>
              <w:t>Follow the steps above to “Collect a GPS waypoint.”</w:t>
            </w:r>
          </w:p>
        </w:tc>
      </w:tr>
    </w:tbl>
    <w:p w:rsidR="00BE46BB" w:rsidRPr="006F080A" w:rsidRDefault="00B64004" w:rsidP="006F080A">
      <w:pPr>
        <w:pStyle w:val="Heading1"/>
      </w:pPr>
      <w:bookmarkStart w:id="44" w:name="_Toc358025295"/>
      <w:r>
        <w:lastRenderedPageBreak/>
        <w:t>Appendix 6</w:t>
      </w:r>
      <w:r w:rsidR="00677F4F" w:rsidRPr="006F080A">
        <w:t>: Processing GPS Data Using GPS TrackMaker</w:t>
      </w:r>
      <w:bookmarkEnd w:id="44"/>
    </w:p>
    <w:p w:rsidR="000B79B6" w:rsidRPr="000B79B6" w:rsidRDefault="000B79B6" w:rsidP="000B79B6">
      <w:pPr>
        <w:pStyle w:val="Heading2"/>
        <w:jc w:val="both"/>
      </w:pPr>
      <w:bookmarkStart w:id="45" w:name="_Toc219701329"/>
      <w:bookmarkStart w:id="46" w:name="_Toc358025296"/>
      <w:r w:rsidRPr="000B79B6">
        <w:t>Install GPS TrackMaker</w:t>
      </w:r>
      <w:bookmarkEnd w:id="45"/>
      <w:bookmarkEnd w:id="46"/>
    </w:p>
    <w:p w:rsidR="000B79B6" w:rsidRPr="00197F91" w:rsidRDefault="000B79B6" w:rsidP="000B79B6">
      <w:pPr>
        <w:numPr>
          <w:ilvl w:val="0"/>
          <w:numId w:val="14"/>
        </w:numPr>
        <w:tabs>
          <w:tab w:val="left" w:pos="720"/>
        </w:tabs>
        <w:spacing w:before="200" w:after="120" w:line="276" w:lineRule="auto"/>
        <w:ind w:left="720"/>
        <w:rPr>
          <w:rFonts w:eastAsia="Calibri"/>
          <w:szCs w:val="24"/>
        </w:rPr>
      </w:pPr>
      <w:r w:rsidRPr="00197F91">
        <w:rPr>
          <w:rFonts w:eastAsia="Calibri"/>
          <w:szCs w:val="24"/>
        </w:rPr>
        <w:t xml:space="preserve">Download the current version of GPS TrackMaker (gtm138.exe) from their website </w:t>
      </w:r>
      <w:hyperlink r:id="rId45" w:history="1">
        <w:r w:rsidRPr="00197F91">
          <w:rPr>
            <w:rStyle w:val="Hyperlink"/>
            <w:szCs w:val="24"/>
          </w:rPr>
          <w:t>http://www.gpstm.com/dwlpage.php</w:t>
        </w:r>
      </w:hyperlink>
      <w:r w:rsidRPr="00197F91">
        <w:rPr>
          <w:szCs w:val="24"/>
        </w:rPr>
        <w:t xml:space="preserve">.  </w:t>
      </w:r>
    </w:p>
    <w:p w:rsidR="000B79B6" w:rsidRPr="00197F91" w:rsidRDefault="000B79B6" w:rsidP="000B79B6">
      <w:pPr>
        <w:numPr>
          <w:ilvl w:val="0"/>
          <w:numId w:val="14"/>
        </w:numPr>
        <w:tabs>
          <w:tab w:val="left" w:pos="720"/>
        </w:tabs>
        <w:spacing w:before="200" w:after="200" w:line="276" w:lineRule="auto"/>
        <w:ind w:left="720"/>
        <w:rPr>
          <w:rFonts w:eastAsia="Calibri"/>
          <w:szCs w:val="24"/>
        </w:rPr>
      </w:pPr>
      <w:r w:rsidRPr="00197F91">
        <w:rPr>
          <w:rFonts w:eastAsia="Calibri"/>
          <w:szCs w:val="24"/>
        </w:rPr>
        <w:t>Follow the prompts to complete the installation.</w:t>
      </w:r>
    </w:p>
    <w:p w:rsidR="000B79B6" w:rsidRPr="000B79B6" w:rsidRDefault="000B79B6" w:rsidP="000B79B6">
      <w:pPr>
        <w:pStyle w:val="Heading2"/>
        <w:jc w:val="both"/>
      </w:pPr>
      <w:bookmarkStart w:id="47" w:name="_Toc358025297"/>
      <w:r w:rsidRPr="000B79B6">
        <w:t xml:space="preserve">Download </w:t>
      </w:r>
      <w:r>
        <w:t>W</w:t>
      </w:r>
      <w:r w:rsidRPr="000B79B6">
        <w:t xml:space="preserve">aypoints from </w:t>
      </w:r>
      <w:r>
        <w:t xml:space="preserve">the </w:t>
      </w:r>
      <w:r w:rsidRPr="000B79B6">
        <w:t xml:space="preserve">GPS </w:t>
      </w:r>
      <w:r>
        <w:t>R</w:t>
      </w:r>
      <w:r w:rsidRPr="000B79B6">
        <w:t>eceiver</w:t>
      </w:r>
      <w:bookmarkEnd w:id="47"/>
    </w:p>
    <w:tbl>
      <w:tblPr>
        <w:tblW w:w="9378" w:type="dxa"/>
        <w:tblLayout w:type="fixed"/>
        <w:tblLook w:val="04A0" w:firstRow="1" w:lastRow="0" w:firstColumn="1" w:lastColumn="0" w:noHBand="0" w:noVBand="1"/>
      </w:tblPr>
      <w:tblGrid>
        <w:gridCol w:w="4878"/>
        <w:gridCol w:w="4500"/>
      </w:tblGrid>
      <w:tr w:rsidR="000B79B6" w:rsidRPr="00FD301F" w:rsidTr="006F1B1B">
        <w:tc>
          <w:tcPr>
            <w:tcW w:w="4878" w:type="dxa"/>
          </w:tcPr>
          <w:p w:rsidR="000B79B6" w:rsidRPr="00FD301F" w:rsidRDefault="000B79B6" w:rsidP="000B79B6">
            <w:pPr>
              <w:numPr>
                <w:ilvl w:val="0"/>
                <w:numId w:val="17"/>
              </w:numPr>
              <w:tabs>
                <w:tab w:val="left" w:pos="720"/>
              </w:tabs>
              <w:spacing w:before="200" w:after="200" w:line="276" w:lineRule="auto"/>
              <w:ind w:left="720"/>
              <w:rPr>
                <w:rFonts w:eastAsia="Calibri"/>
                <w:szCs w:val="24"/>
              </w:rPr>
            </w:pPr>
            <w:r w:rsidRPr="00FD301F">
              <w:rPr>
                <w:rFonts w:eastAsia="Calibri"/>
                <w:szCs w:val="24"/>
              </w:rPr>
              <w:t>Plug the GPS receiver into the computer using the USB cable.</w:t>
            </w:r>
          </w:p>
        </w:tc>
        <w:tc>
          <w:tcPr>
            <w:tcW w:w="4500" w:type="dxa"/>
            <w:tcMar>
              <w:left w:w="0" w:type="dxa"/>
              <w:right w:w="0" w:type="dxa"/>
            </w:tcMar>
          </w:tcPr>
          <w:p w:rsidR="000B79B6" w:rsidRPr="00FD301F" w:rsidRDefault="000B79B6" w:rsidP="006F1B1B">
            <w:pPr>
              <w:rPr>
                <w:szCs w:val="24"/>
              </w:rPr>
            </w:pPr>
          </w:p>
        </w:tc>
      </w:tr>
      <w:tr w:rsidR="000B79B6" w:rsidRPr="00FD301F" w:rsidTr="006F1B1B">
        <w:tc>
          <w:tcPr>
            <w:tcW w:w="4878" w:type="dxa"/>
          </w:tcPr>
          <w:p w:rsidR="000B79B6" w:rsidRPr="00FD301F" w:rsidRDefault="000B79B6" w:rsidP="000B79B6">
            <w:pPr>
              <w:numPr>
                <w:ilvl w:val="0"/>
                <w:numId w:val="17"/>
              </w:numPr>
              <w:tabs>
                <w:tab w:val="left" w:pos="720"/>
              </w:tabs>
              <w:spacing w:before="200" w:after="200" w:line="276" w:lineRule="auto"/>
              <w:ind w:left="720"/>
              <w:rPr>
                <w:rFonts w:eastAsia="Calibri"/>
                <w:szCs w:val="24"/>
              </w:rPr>
            </w:pPr>
            <w:r w:rsidRPr="00FD301F">
              <w:rPr>
                <w:rFonts w:eastAsia="Calibri"/>
                <w:szCs w:val="24"/>
              </w:rPr>
              <w:t>Turn the GPS receiver on.</w:t>
            </w:r>
          </w:p>
        </w:tc>
        <w:tc>
          <w:tcPr>
            <w:tcW w:w="4500" w:type="dxa"/>
            <w:tcMar>
              <w:left w:w="0" w:type="dxa"/>
              <w:right w:w="0" w:type="dxa"/>
            </w:tcMar>
          </w:tcPr>
          <w:p w:rsidR="000B79B6" w:rsidRPr="00FD301F" w:rsidRDefault="000B79B6" w:rsidP="006F1B1B">
            <w:pPr>
              <w:rPr>
                <w:szCs w:val="24"/>
              </w:rPr>
            </w:pPr>
          </w:p>
        </w:tc>
      </w:tr>
      <w:tr w:rsidR="000B79B6" w:rsidRPr="00FD301F" w:rsidTr="006F1B1B">
        <w:tc>
          <w:tcPr>
            <w:tcW w:w="4878" w:type="dxa"/>
          </w:tcPr>
          <w:p w:rsidR="000B79B6" w:rsidRPr="00FD301F" w:rsidRDefault="000B79B6" w:rsidP="000B79B6">
            <w:pPr>
              <w:numPr>
                <w:ilvl w:val="0"/>
                <w:numId w:val="17"/>
              </w:numPr>
              <w:tabs>
                <w:tab w:val="left" w:pos="720"/>
              </w:tabs>
              <w:spacing w:before="200" w:after="200" w:line="276" w:lineRule="auto"/>
              <w:ind w:left="720"/>
              <w:rPr>
                <w:rFonts w:eastAsia="Calibri"/>
                <w:szCs w:val="24"/>
              </w:rPr>
            </w:pPr>
            <w:r w:rsidRPr="00FD301F">
              <w:rPr>
                <w:rFonts w:eastAsia="Calibri"/>
                <w:szCs w:val="24"/>
              </w:rPr>
              <w:t xml:space="preserve">Open GPS TrackMaker and click on the GPS tab. </w:t>
            </w:r>
          </w:p>
          <w:p w:rsidR="000B79B6" w:rsidRPr="00FD301F" w:rsidRDefault="000B79B6" w:rsidP="000B79B6">
            <w:pPr>
              <w:numPr>
                <w:ilvl w:val="0"/>
                <w:numId w:val="17"/>
              </w:numPr>
              <w:tabs>
                <w:tab w:val="left" w:pos="720"/>
              </w:tabs>
              <w:spacing w:before="200" w:after="200" w:line="276" w:lineRule="auto"/>
              <w:ind w:left="720"/>
              <w:rPr>
                <w:rFonts w:eastAsia="Calibri"/>
                <w:szCs w:val="24"/>
              </w:rPr>
            </w:pPr>
            <w:r w:rsidRPr="00FD301F">
              <w:rPr>
                <w:rFonts w:eastAsia="Calibri"/>
                <w:szCs w:val="24"/>
              </w:rPr>
              <w:t>Select Garmin Interface. A box will pop up on the screen.</w:t>
            </w:r>
          </w:p>
        </w:tc>
        <w:tc>
          <w:tcPr>
            <w:tcW w:w="4500" w:type="dxa"/>
            <w:tcMar>
              <w:left w:w="0" w:type="dxa"/>
              <w:right w:w="0" w:type="dxa"/>
            </w:tcMar>
          </w:tcPr>
          <w:p w:rsidR="000B79B6" w:rsidRPr="00FD301F" w:rsidRDefault="000B79B6" w:rsidP="006F1B1B">
            <w:pPr>
              <w:rPr>
                <w:szCs w:val="24"/>
              </w:rPr>
            </w:pPr>
            <w:r>
              <w:rPr>
                <w:noProof/>
                <w:snapToGrid/>
                <w:szCs w:val="24"/>
              </w:rPr>
              <w:drawing>
                <wp:inline distT="0" distB="0" distL="0" distR="0" wp14:anchorId="55FD8434" wp14:editId="79C5AE75">
                  <wp:extent cx="2847975" cy="1295400"/>
                  <wp:effectExtent l="19050" t="0" r="9525"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2847975" cy="1295400"/>
                          </a:xfrm>
                          <a:prstGeom prst="rect">
                            <a:avLst/>
                          </a:prstGeom>
                          <a:noFill/>
                          <a:ln w="9525">
                            <a:noFill/>
                            <a:miter lim="800000"/>
                            <a:headEnd/>
                            <a:tailEnd/>
                          </a:ln>
                        </pic:spPr>
                      </pic:pic>
                    </a:graphicData>
                  </a:graphic>
                </wp:inline>
              </w:drawing>
            </w:r>
          </w:p>
        </w:tc>
      </w:tr>
      <w:tr w:rsidR="000B79B6" w:rsidRPr="00FD301F" w:rsidTr="006F1B1B">
        <w:tc>
          <w:tcPr>
            <w:tcW w:w="4878" w:type="dxa"/>
          </w:tcPr>
          <w:p w:rsidR="000B79B6" w:rsidRPr="00FD301F" w:rsidRDefault="000B79B6" w:rsidP="006F1B1B">
            <w:pPr>
              <w:tabs>
                <w:tab w:val="left" w:pos="720"/>
              </w:tabs>
              <w:ind w:left="720"/>
              <w:rPr>
                <w:szCs w:val="24"/>
              </w:rPr>
            </w:pPr>
          </w:p>
        </w:tc>
        <w:tc>
          <w:tcPr>
            <w:tcW w:w="4500" w:type="dxa"/>
            <w:tcMar>
              <w:left w:w="0" w:type="dxa"/>
              <w:right w:w="0" w:type="dxa"/>
            </w:tcMar>
          </w:tcPr>
          <w:p w:rsidR="000B79B6" w:rsidRPr="00FD301F" w:rsidRDefault="000B79B6" w:rsidP="006F1B1B">
            <w:pPr>
              <w:rPr>
                <w:szCs w:val="24"/>
              </w:rPr>
            </w:pPr>
          </w:p>
        </w:tc>
      </w:tr>
      <w:tr w:rsidR="000B79B6" w:rsidRPr="00FD301F" w:rsidTr="006F1B1B">
        <w:tc>
          <w:tcPr>
            <w:tcW w:w="4878" w:type="dxa"/>
          </w:tcPr>
          <w:p w:rsidR="000B79B6" w:rsidRPr="00FD301F" w:rsidRDefault="000B79B6" w:rsidP="000B79B6">
            <w:pPr>
              <w:numPr>
                <w:ilvl w:val="0"/>
                <w:numId w:val="17"/>
              </w:numPr>
              <w:tabs>
                <w:tab w:val="left" w:pos="360"/>
                <w:tab w:val="left" w:pos="720"/>
              </w:tabs>
              <w:spacing w:before="200" w:after="200" w:line="276" w:lineRule="auto"/>
              <w:ind w:left="720"/>
              <w:rPr>
                <w:rFonts w:eastAsia="Calibri"/>
                <w:szCs w:val="24"/>
              </w:rPr>
            </w:pPr>
            <w:r w:rsidRPr="00FD301F">
              <w:rPr>
                <w:rFonts w:eastAsia="Calibri"/>
                <w:szCs w:val="24"/>
              </w:rPr>
              <w:t xml:space="preserve">Click the Capture button.  If you receive a no data message make sure your GPS </w:t>
            </w:r>
            <w:r w:rsidR="003B3251">
              <w:rPr>
                <w:rFonts w:eastAsia="Calibri"/>
                <w:szCs w:val="24"/>
              </w:rPr>
              <w:t>receiver</w:t>
            </w:r>
            <w:r w:rsidRPr="00FD301F">
              <w:rPr>
                <w:rFonts w:eastAsia="Calibri"/>
                <w:szCs w:val="24"/>
              </w:rPr>
              <w:t xml:space="preserve"> is turned on. </w:t>
            </w:r>
          </w:p>
          <w:p w:rsidR="000B79B6" w:rsidRPr="00FD301F" w:rsidRDefault="000B79B6" w:rsidP="000B79B6">
            <w:pPr>
              <w:numPr>
                <w:ilvl w:val="0"/>
                <w:numId w:val="17"/>
              </w:numPr>
              <w:tabs>
                <w:tab w:val="left" w:pos="360"/>
                <w:tab w:val="left" w:pos="720"/>
              </w:tabs>
              <w:spacing w:before="200" w:after="200" w:line="276" w:lineRule="auto"/>
              <w:ind w:left="720"/>
              <w:rPr>
                <w:rFonts w:eastAsia="Calibri"/>
                <w:szCs w:val="24"/>
              </w:rPr>
            </w:pPr>
            <w:r w:rsidRPr="00FD301F">
              <w:rPr>
                <w:rFonts w:eastAsia="Calibri"/>
                <w:szCs w:val="24"/>
              </w:rPr>
              <w:t xml:space="preserve">Click the Waypoints button. The waypoints will be downloaded to your computer. </w:t>
            </w:r>
          </w:p>
          <w:p w:rsidR="000B79B6" w:rsidRPr="00FD301F" w:rsidRDefault="000B79B6" w:rsidP="000B79B6">
            <w:pPr>
              <w:numPr>
                <w:ilvl w:val="0"/>
                <w:numId w:val="17"/>
              </w:numPr>
              <w:tabs>
                <w:tab w:val="left" w:pos="360"/>
                <w:tab w:val="left" w:pos="720"/>
              </w:tabs>
              <w:spacing w:before="200" w:after="200" w:line="276" w:lineRule="auto"/>
              <w:ind w:left="720"/>
              <w:rPr>
                <w:rFonts w:eastAsia="Calibri"/>
                <w:szCs w:val="24"/>
              </w:rPr>
            </w:pPr>
            <w:r w:rsidRPr="00FD301F">
              <w:rPr>
                <w:rFonts w:eastAsia="Calibri"/>
                <w:szCs w:val="24"/>
              </w:rPr>
              <w:t xml:space="preserve">Click the Exit button. </w:t>
            </w:r>
          </w:p>
        </w:tc>
        <w:tc>
          <w:tcPr>
            <w:tcW w:w="4500" w:type="dxa"/>
            <w:tcMar>
              <w:left w:w="0" w:type="dxa"/>
              <w:right w:w="0" w:type="dxa"/>
            </w:tcMar>
          </w:tcPr>
          <w:p w:rsidR="000B79B6" w:rsidRPr="00FD301F" w:rsidRDefault="000B79B6" w:rsidP="006F1B1B">
            <w:pPr>
              <w:rPr>
                <w:szCs w:val="24"/>
              </w:rPr>
            </w:pPr>
            <w:r>
              <w:rPr>
                <w:noProof/>
                <w:snapToGrid/>
                <w:szCs w:val="24"/>
              </w:rPr>
              <w:drawing>
                <wp:inline distT="0" distB="0" distL="0" distR="0" wp14:anchorId="2FC2AA1A" wp14:editId="5A047AFD">
                  <wp:extent cx="2752725" cy="2076450"/>
                  <wp:effectExtent l="19050" t="0" r="952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2752725" cy="2076450"/>
                          </a:xfrm>
                          <a:prstGeom prst="rect">
                            <a:avLst/>
                          </a:prstGeom>
                          <a:noFill/>
                          <a:ln w="9525">
                            <a:noFill/>
                            <a:miter lim="800000"/>
                            <a:headEnd/>
                            <a:tailEnd/>
                          </a:ln>
                        </pic:spPr>
                      </pic:pic>
                    </a:graphicData>
                  </a:graphic>
                </wp:inline>
              </w:drawing>
            </w:r>
          </w:p>
        </w:tc>
      </w:tr>
      <w:tr w:rsidR="000B79B6" w:rsidRPr="00FD301F" w:rsidTr="006F1B1B">
        <w:tc>
          <w:tcPr>
            <w:tcW w:w="4878" w:type="dxa"/>
          </w:tcPr>
          <w:p w:rsidR="000B79B6" w:rsidRPr="00FD301F" w:rsidRDefault="000B79B6" w:rsidP="000B79B6">
            <w:pPr>
              <w:numPr>
                <w:ilvl w:val="0"/>
                <w:numId w:val="17"/>
              </w:numPr>
              <w:tabs>
                <w:tab w:val="left" w:pos="360"/>
                <w:tab w:val="left" w:pos="720"/>
              </w:tabs>
              <w:spacing w:before="200" w:after="200" w:line="276" w:lineRule="auto"/>
              <w:ind w:left="720"/>
              <w:rPr>
                <w:rFonts w:eastAsia="Calibri"/>
                <w:szCs w:val="24"/>
              </w:rPr>
            </w:pPr>
            <w:r w:rsidRPr="00FD301F">
              <w:rPr>
                <w:rFonts w:eastAsia="Calibri"/>
                <w:szCs w:val="24"/>
              </w:rPr>
              <w:t>The waypoints</w:t>
            </w:r>
            <w:r>
              <w:rPr>
                <w:rFonts w:eastAsia="Calibri"/>
                <w:szCs w:val="24"/>
              </w:rPr>
              <w:t xml:space="preserve"> should appear on your screen.  </w:t>
            </w:r>
            <w:r w:rsidRPr="00FD301F">
              <w:rPr>
                <w:rFonts w:eastAsia="Calibri"/>
                <w:szCs w:val="24"/>
              </w:rPr>
              <w:t>If they do not appear click on the view tab an</w:t>
            </w:r>
            <w:r>
              <w:rPr>
                <w:rFonts w:eastAsia="Calibri"/>
                <w:szCs w:val="24"/>
              </w:rPr>
              <w:t>d check the waypoints selection</w:t>
            </w:r>
            <w:r w:rsidRPr="00FD301F">
              <w:rPr>
                <w:rFonts w:eastAsia="Calibri"/>
                <w:szCs w:val="24"/>
              </w:rPr>
              <w:t>.</w:t>
            </w:r>
          </w:p>
        </w:tc>
        <w:tc>
          <w:tcPr>
            <w:tcW w:w="4500" w:type="dxa"/>
            <w:tcMar>
              <w:left w:w="0" w:type="dxa"/>
              <w:right w:w="0" w:type="dxa"/>
            </w:tcMar>
          </w:tcPr>
          <w:p w:rsidR="000B79B6" w:rsidRPr="00FD301F" w:rsidRDefault="000B79B6" w:rsidP="006F1B1B">
            <w:pPr>
              <w:rPr>
                <w:szCs w:val="24"/>
              </w:rPr>
            </w:pPr>
            <w:r>
              <w:rPr>
                <w:noProof/>
                <w:snapToGrid/>
                <w:szCs w:val="24"/>
              </w:rPr>
              <w:drawing>
                <wp:inline distT="0" distB="0" distL="0" distR="0" wp14:anchorId="78EF2A0D" wp14:editId="0A2D3561">
                  <wp:extent cx="2286000" cy="1789386"/>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2286000" cy="1789386"/>
                          </a:xfrm>
                          <a:prstGeom prst="rect">
                            <a:avLst/>
                          </a:prstGeom>
                          <a:noFill/>
                          <a:ln w="9525">
                            <a:noFill/>
                            <a:miter lim="800000"/>
                            <a:headEnd/>
                            <a:tailEnd/>
                          </a:ln>
                        </pic:spPr>
                      </pic:pic>
                    </a:graphicData>
                  </a:graphic>
                </wp:inline>
              </w:drawing>
            </w:r>
          </w:p>
        </w:tc>
      </w:tr>
      <w:tr w:rsidR="000B79B6" w:rsidRPr="00FD301F" w:rsidTr="006F1B1B">
        <w:tc>
          <w:tcPr>
            <w:tcW w:w="4878" w:type="dxa"/>
          </w:tcPr>
          <w:p w:rsidR="000B79B6" w:rsidRPr="00FD301F" w:rsidRDefault="000B79B6" w:rsidP="000B79B6">
            <w:pPr>
              <w:numPr>
                <w:ilvl w:val="0"/>
                <w:numId w:val="17"/>
              </w:numPr>
              <w:tabs>
                <w:tab w:val="left" w:pos="360"/>
                <w:tab w:val="left" w:pos="720"/>
              </w:tabs>
              <w:spacing w:before="200" w:after="200" w:line="276" w:lineRule="auto"/>
              <w:ind w:left="720"/>
              <w:rPr>
                <w:rFonts w:eastAsia="Calibri"/>
                <w:szCs w:val="24"/>
              </w:rPr>
            </w:pPr>
            <w:r w:rsidRPr="00FD301F">
              <w:rPr>
                <w:rFonts w:eastAsia="Calibri"/>
                <w:szCs w:val="24"/>
              </w:rPr>
              <w:lastRenderedPageBreak/>
              <w:t>Repeat for each GPS receiver that contains data.</w:t>
            </w:r>
          </w:p>
        </w:tc>
        <w:tc>
          <w:tcPr>
            <w:tcW w:w="4500" w:type="dxa"/>
            <w:tcMar>
              <w:left w:w="0" w:type="dxa"/>
              <w:right w:w="0" w:type="dxa"/>
            </w:tcMar>
          </w:tcPr>
          <w:p w:rsidR="000B79B6" w:rsidRPr="00FD301F" w:rsidRDefault="000B79B6" w:rsidP="006F1B1B">
            <w:pPr>
              <w:rPr>
                <w:szCs w:val="24"/>
              </w:rPr>
            </w:pPr>
          </w:p>
        </w:tc>
      </w:tr>
    </w:tbl>
    <w:p w:rsidR="000B79B6" w:rsidRPr="000B79B6" w:rsidRDefault="000B79B6" w:rsidP="000B79B6">
      <w:pPr>
        <w:pStyle w:val="Heading2"/>
        <w:jc w:val="both"/>
      </w:pPr>
      <w:bookmarkStart w:id="48" w:name="_Toc219701332"/>
      <w:bookmarkStart w:id="49" w:name="_Toc358025298"/>
      <w:r w:rsidRPr="000B79B6">
        <w:t>Export GPS Waypoints from GPS TrackMaker and Email to MEASURE DHS</w:t>
      </w:r>
      <w:bookmarkEnd w:id="48"/>
      <w:bookmarkEnd w:id="49"/>
    </w:p>
    <w:p w:rsidR="000B79B6" w:rsidRPr="000B79B6" w:rsidRDefault="000B79B6" w:rsidP="000B79B6">
      <w:pPr>
        <w:pStyle w:val="ListParagraph"/>
        <w:tabs>
          <w:tab w:val="left" w:pos="1080"/>
        </w:tabs>
        <w:spacing w:after="0"/>
        <w:ind w:left="360"/>
        <w:rPr>
          <w:rFonts w:ascii="Garamond" w:hAnsi="Garamond"/>
          <w:b w:val="0"/>
          <w:sz w:val="24"/>
          <w:szCs w:val="24"/>
        </w:rPr>
      </w:pPr>
      <w:r w:rsidRPr="000B79B6">
        <w:rPr>
          <w:rFonts w:ascii="Garamond" w:hAnsi="Garamond"/>
          <w:b w:val="0"/>
          <w:sz w:val="24"/>
          <w:szCs w:val="24"/>
        </w:rPr>
        <w:t>The GPS Coordinator should email GPS waypoints to the Country Manager at MEASURE DHS.  The waypoints should be exported in one of the following formats: GPS TrackMaker (*.gtm) or text (*.txt). It is easiest to send one file for each GPS receiver.</w:t>
      </w:r>
    </w:p>
    <w:p w:rsidR="000B79B6" w:rsidRDefault="000B79B6" w:rsidP="000B79B6">
      <w:pPr>
        <w:numPr>
          <w:ilvl w:val="0"/>
          <w:numId w:val="33"/>
        </w:numPr>
        <w:tabs>
          <w:tab w:val="left" w:pos="360"/>
          <w:tab w:val="left" w:pos="1080"/>
        </w:tabs>
        <w:spacing w:before="200" w:after="200" w:line="276" w:lineRule="auto"/>
        <w:ind w:left="1080"/>
        <w:rPr>
          <w:rFonts w:eastAsia="Calibri"/>
          <w:szCs w:val="24"/>
        </w:rPr>
      </w:pPr>
      <w:r w:rsidRPr="00197F91">
        <w:rPr>
          <w:rFonts w:eastAsia="Calibri"/>
          <w:szCs w:val="24"/>
        </w:rPr>
        <w:t>Go to File in the menu bar, and select Save File As.</w:t>
      </w:r>
    </w:p>
    <w:p w:rsidR="000B79B6" w:rsidRPr="00197F91" w:rsidRDefault="000B79B6" w:rsidP="000B79B6">
      <w:pPr>
        <w:tabs>
          <w:tab w:val="left" w:pos="360"/>
          <w:tab w:val="left" w:pos="1080"/>
        </w:tabs>
        <w:ind w:left="1080"/>
        <w:rPr>
          <w:rFonts w:eastAsia="Calibri"/>
          <w:szCs w:val="24"/>
        </w:rPr>
      </w:pPr>
      <w:r>
        <w:rPr>
          <w:rFonts w:eastAsia="Calibri"/>
          <w:noProof/>
          <w:snapToGrid/>
          <w:szCs w:val="24"/>
        </w:rPr>
        <w:drawing>
          <wp:inline distT="0" distB="0" distL="0" distR="0" wp14:anchorId="03657913" wp14:editId="66E26F2B">
            <wp:extent cx="2857500" cy="1625119"/>
            <wp:effectExtent l="19050" t="0" r="0" b="0"/>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2857967" cy="1625385"/>
                    </a:xfrm>
                    <a:prstGeom prst="rect">
                      <a:avLst/>
                    </a:prstGeom>
                    <a:noFill/>
                    <a:ln w="9525">
                      <a:noFill/>
                      <a:miter lim="800000"/>
                      <a:headEnd/>
                      <a:tailEnd/>
                    </a:ln>
                  </pic:spPr>
                </pic:pic>
              </a:graphicData>
            </a:graphic>
          </wp:inline>
        </w:drawing>
      </w:r>
    </w:p>
    <w:p w:rsidR="000B79B6" w:rsidRPr="00197F91" w:rsidRDefault="000B79B6" w:rsidP="000B79B6">
      <w:pPr>
        <w:numPr>
          <w:ilvl w:val="0"/>
          <w:numId w:val="33"/>
        </w:numPr>
        <w:tabs>
          <w:tab w:val="left" w:pos="360"/>
          <w:tab w:val="left" w:pos="1080"/>
        </w:tabs>
        <w:spacing w:before="200" w:after="200" w:line="276" w:lineRule="auto"/>
        <w:ind w:left="1080"/>
        <w:rPr>
          <w:rFonts w:eastAsia="Calibri"/>
          <w:szCs w:val="24"/>
        </w:rPr>
      </w:pPr>
      <w:r w:rsidRPr="00197F91">
        <w:rPr>
          <w:rFonts w:eastAsia="Calibri"/>
          <w:szCs w:val="24"/>
        </w:rPr>
        <w:t xml:space="preserve">Navigate to </w:t>
      </w:r>
      <w:r>
        <w:rPr>
          <w:rFonts w:eastAsia="Calibri"/>
          <w:szCs w:val="24"/>
        </w:rPr>
        <w:t>where you would like to save the file</w:t>
      </w:r>
      <w:r w:rsidRPr="00197F91">
        <w:rPr>
          <w:rFonts w:eastAsia="Calibri"/>
          <w:szCs w:val="24"/>
        </w:rPr>
        <w:t>.</w:t>
      </w:r>
    </w:p>
    <w:p w:rsidR="000B79B6" w:rsidRPr="00197F91" w:rsidRDefault="000B79B6" w:rsidP="000B79B6">
      <w:pPr>
        <w:numPr>
          <w:ilvl w:val="1"/>
          <w:numId w:val="33"/>
        </w:numPr>
        <w:tabs>
          <w:tab w:val="left" w:pos="360"/>
          <w:tab w:val="left" w:pos="1440"/>
        </w:tabs>
        <w:spacing w:before="200" w:after="200" w:line="276" w:lineRule="auto"/>
        <w:rPr>
          <w:rFonts w:eastAsia="Calibri"/>
          <w:szCs w:val="24"/>
        </w:rPr>
      </w:pPr>
      <w:r w:rsidRPr="00197F91">
        <w:rPr>
          <w:rFonts w:eastAsia="Calibri"/>
          <w:szCs w:val="24"/>
        </w:rPr>
        <w:t>Include the survey country, year, and starting and ending waypoint numbers in the file name (</w:t>
      </w:r>
      <w:r>
        <w:rPr>
          <w:rFonts w:eastAsia="Calibri"/>
          <w:szCs w:val="24"/>
        </w:rPr>
        <w:t>e.g</w:t>
      </w:r>
      <w:r w:rsidRPr="00197F91">
        <w:rPr>
          <w:rFonts w:eastAsia="Calibri"/>
          <w:szCs w:val="24"/>
        </w:rPr>
        <w:t>. Ghana_2005_1_50.gtm)</w:t>
      </w:r>
    </w:p>
    <w:p w:rsidR="000B79B6" w:rsidRPr="00197F91" w:rsidRDefault="000B79B6" w:rsidP="000B79B6">
      <w:pPr>
        <w:numPr>
          <w:ilvl w:val="1"/>
          <w:numId w:val="33"/>
        </w:numPr>
        <w:tabs>
          <w:tab w:val="left" w:pos="360"/>
          <w:tab w:val="left" w:pos="1440"/>
        </w:tabs>
        <w:spacing w:before="200" w:after="200" w:line="276" w:lineRule="auto"/>
        <w:rPr>
          <w:rFonts w:eastAsia="Calibri"/>
          <w:szCs w:val="24"/>
        </w:rPr>
      </w:pPr>
      <w:r w:rsidRPr="00197F91">
        <w:rPr>
          <w:rFonts w:eastAsia="Calibri"/>
          <w:szCs w:val="24"/>
        </w:rPr>
        <w:t>Select the file type</w:t>
      </w:r>
      <w:r>
        <w:rPr>
          <w:rFonts w:eastAsia="Calibri"/>
          <w:szCs w:val="24"/>
        </w:rPr>
        <w:t xml:space="preserve"> - e</w:t>
      </w:r>
      <w:r w:rsidRPr="00197F91">
        <w:rPr>
          <w:rFonts w:eastAsia="Calibri"/>
          <w:szCs w:val="24"/>
        </w:rPr>
        <w:t>ither: GPS TrackMaker File (*.gtm) or GPS TrackMaker Text Format (*.txt).</w:t>
      </w:r>
    </w:p>
    <w:p w:rsidR="000B79B6" w:rsidRPr="0076003F" w:rsidRDefault="000B79B6" w:rsidP="000B79B6">
      <w:pPr>
        <w:numPr>
          <w:ilvl w:val="0"/>
          <w:numId w:val="33"/>
        </w:numPr>
        <w:tabs>
          <w:tab w:val="left" w:pos="360"/>
          <w:tab w:val="left" w:pos="1080"/>
        </w:tabs>
        <w:spacing w:before="200" w:after="200" w:line="276" w:lineRule="auto"/>
        <w:ind w:left="1080"/>
        <w:rPr>
          <w:rFonts w:eastAsia="Calibri"/>
          <w:szCs w:val="24"/>
        </w:rPr>
      </w:pPr>
      <w:r w:rsidRPr="00197F91">
        <w:rPr>
          <w:rFonts w:eastAsia="Calibri"/>
          <w:szCs w:val="24"/>
        </w:rPr>
        <w:t>Click Save.</w:t>
      </w:r>
      <w:r w:rsidRPr="0076003F">
        <w:rPr>
          <w:rFonts w:eastAsia="Calibri"/>
          <w:noProof/>
        </w:rPr>
        <w:t xml:space="preserve"> </w:t>
      </w:r>
    </w:p>
    <w:p w:rsidR="000B79B6" w:rsidRDefault="000B79B6" w:rsidP="000B79B6">
      <w:pPr>
        <w:tabs>
          <w:tab w:val="left" w:pos="360"/>
          <w:tab w:val="left" w:pos="1080"/>
        </w:tabs>
        <w:ind w:left="1080"/>
        <w:rPr>
          <w:rFonts w:eastAsia="Calibri"/>
          <w:szCs w:val="24"/>
        </w:rPr>
      </w:pPr>
      <w:r>
        <w:rPr>
          <w:rFonts w:eastAsia="Calibri"/>
          <w:noProof/>
          <w:snapToGrid/>
          <w:szCs w:val="24"/>
        </w:rPr>
        <w:drawing>
          <wp:inline distT="0" distB="0" distL="0" distR="0" wp14:anchorId="17CFB757" wp14:editId="16B93B9B">
            <wp:extent cx="2247900" cy="644303"/>
            <wp:effectExtent l="1905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2247900" cy="644303"/>
                    </a:xfrm>
                    <a:prstGeom prst="rect">
                      <a:avLst/>
                    </a:prstGeom>
                    <a:noFill/>
                    <a:ln w="9525">
                      <a:noFill/>
                      <a:miter lim="800000"/>
                      <a:headEnd/>
                      <a:tailEnd/>
                    </a:ln>
                  </pic:spPr>
                </pic:pic>
              </a:graphicData>
            </a:graphic>
          </wp:inline>
        </w:drawing>
      </w:r>
    </w:p>
    <w:p w:rsidR="00A049F8" w:rsidRDefault="000B79B6" w:rsidP="000B79B6">
      <w:pPr>
        <w:pStyle w:val="ListParagraph"/>
        <w:numPr>
          <w:ilvl w:val="0"/>
          <w:numId w:val="33"/>
        </w:numPr>
        <w:tabs>
          <w:tab w:val="left" w:pos="360"/>
          <w:tab w:val="left" w:pos="1080"/>
        </w:tabs>
        <w:ind w:left="1080"/>
        <w:rPr>
          <w:rFonts w:ascii="Garamond" w:hAnsi="Garamond"/>
          <w:b w:val="0"/>
          <w:sz w:val="24"/>
          <w:szCs w:val="24"/>
        </w:rPr>
      </w:pPr>
      <w:r w:rsidRPr="000B79B6">
        <w:rPr>
          <w:b w:val="0"/>
          <w:sz w:val="24"/>
          <w:szCs w:val="24"/>
        </w:rPr>
        <w:t xml:space="preserve"> </w:t>
      </w:r>
      <w:r w:rsidRPr="000B79B6">
        <w:rPr>
          <w:rFonts w:ascii="Garamond" w:hAnsi="Garamond"/>
          <w:b w:val="0"/>
          <w:sz w:val="24"/>
          <w:szCs w:val="24"/>
        </w:rPr>
        <w:t>Email all files to the Country Manager.</w:t>
      </w:r>
    </w:p>
    <w:p w:rsidR="00F91BDB" w:rsidRDefault="00F91BDB">
      <w:pPr>
        <w:spacing w:after="0"/>
        <w:rPr>
          <w:rFonts w:eastAsia="Calibri"/>
          <w:bCs/>
          <w:snapToGrid/>
          <w:szCs w:val="24"/>
        </w:rPr>
      </w:pPr>
      <w:r>
        <w:rPr>
          <w:b/>
          <w:szCs w:val="24"/>
        </w:rPr>
        <w:br w:type="page"/>
      </w:r>
    </w:p>
    <w:p w:rsidR="0078121D" w:rsidRPr="0078121D" w:rsidRDefault="0078121D" w:rsidP="0078121D">
      <w:pPr>
        <w:pBdr>
          <w:bottom w:val="single" w:sz="4" w:space="6" w:color="auto"/>
        </w:pBdr>
        <w:outlineLvl w:val="0"/>
        <w:rPr>
          <w:rFonts w:ascii="Times New Roman" w:hAnsi="Times New Roman"/>
          <w:b/>
          <w:smallCaps/>
          <w:sz w:val="32"/>
        </w:rPr>
      </w:pPr>
      <w:r w:rsidRPr="0078121D">
        <w:rPr>
          <w:rFonts w:ascii="Times New Roman" w:hAnsi="Times New Roman"/>
          <w:b/>
          <w:smallCaps/>
          <w:sz w:val="32"/>
        </w:rPr>
        <w:lastRenderedPageBreak/>
        <w:t>Appendix 7: Transferring GPS coordinates from CSPro to the GPS units</w:t>
      </w:r>
    </w:p>
    <w:p w:rsidR="0078121D" w:rsidRPr="0078121D" w:rsidRDefault="0078121D" w:rsidP="0078121D">
      <w:pPr>
        <w:keepNext/>
        <w:jc w:val="both"/>
        <w:outlineLvl w:val="1"/>
        <w:rPr>
          <w:rFonts w:ascii="Times New Roman" w:hAnsi="Times New Roman"/>
          <w:b/>
        </w:rPr>
      </w:pPr>
      <w:bookmarkStart w:id="50" w:name="_Toc219701326"/>
      <w:r w:rsidRPr="0078121D">
        <w:rPr>
          <w:rFonts w:ascii="Times New Roman" w:hAnsi="Times New Roman"/>
          <w:b/>
        </w:rPr>
        <w:t>Introduction</w:t>
      </w:r>
      <w:bookmarkEnd w:id="50"/>
    </w:p>
    <w:p w:rsidR="0078121D" w:rsidRPr="0078121D" w:rsidRDefault="0078121D" w:rsidP="0078121D">
      <w:pPr>
        <w:spacing w:after="0" w:line="276" w:lineRule="auto"/>
        <w:jc w:val="both"/>
        <w:rPr>
          <w:rFonts w:ascii="Times New Roman" w:hAnsi="Times New Roman"/>
        </w:rPr>
      </w:pPr>
      <w:r w:rsidRPr="0078121D">
        <w:rPr>
          <w:rFonts w:ascii="Times New Roman" w:hAnsi="Times New Roman"/>
        </w:rPr>
        <w:t xml:space="preserve">This section describes how to transfer the GPS coordinates for the sampled households from CSPro to the GPS units where they will be stored as “Waypoints”. The Waypoints will be used by the field team to navigate from one selected structure to another during the interviews and by the quality control team. This guide should be used by the GPS Coordinator.  </w:t>
      </w:r>
    </w:p>
    <w:p w:rsidR="0078121D" w:rsidRPr="0078121D" w:rsidRDefault="0078121D" w:rsidP="0078121D">
      <w:pPr>
        <w:spacing w:after="0" w:line="276" w:lineRule="auto"/>
        <w:jc w:val="both"/>
        <w:rPr>
          <w:rFonts w:ascii="Times New Roman" w:hAnsi="Times New Roman"/>
        </w:rPr>
      </w:pPr>
    </w:p>
    <w:p w:rsidR="0078121D" w:rsidRPr="0078121D" w:rsidRDefault="0078121D" w:rsidP="0078121D">
      <w:pPr>
        <w:keepNext/>
        <w:jc w:val="both"/>
        <w:outlineLvl w:val="1"/>
        <w:rPr>
          <w:rFonts w:ascii="Times New Roman" w:hAnsi="Times New Roman"/>
          <w:b/>
        </w:rPr>
      </w:pPr>
      <w:r w:rsidRPr="0078121D">
        <w:rPr>
          <w:rFonts w:ascii="Times New Roman" w:hAnsi="Times New Roman"/>
          <w:b/>
        </w:rPr>
        <w:t>Materials and equipment needed</w:t>
      </w:r>
    </w:p>
    <w:p w:rsidR="0078121D" w:rsidRPr="0078121D" w:rsidRDefault="0078121D" w:rsidP="0078121D">
      <w:pPr>
        <w:numPr>
          <w:ilvl w:val="0"/>
          <w:numId w:val="19"/>
        </w:numPr>
        <w:tabs>
          <w:tab w:val="left" w:pos="720"/>
          <w:tab w:val="left" w:pos="1440"/>
          <w:tab w:val="left" w:pos="1800"/>
        </w:tabs>
        <w:spacing w:after="0" w:line="276" w:lineRule="auto"/>
        <w:jc w:val="both"/>
        <w:rPr>
          <w:rFonts w:ascii="Times New Roman" w:eastAsia="Calibri" w:hAnsi="Times New Roman"/>
          <w:bCs/>
          <w:snapToGrid/>
        </w:rPr>
      </w:pPr>
      <w:r w:rsidRPr="0078121D">
        <w:rPr>
          <w:rFonts w:ascii="Times New Roman" w:eastAsia="Calibri" w:hAnsi="Times New Roman"/>
          <w:bCs/>
          <w:snapToGrid/>
        </w:rPr>
        <w:t>GPS units (being used by the GPS data collectors)</w:t>
      </w:r>
    </w:p>
    <w:p w:rsidR="0078121D" w:rsidRPr="0078121D" w:rsidRDefault="0078121D" w:rsidP="0078121D">
      <w:pPr>
        <w:numPr>
          <w:ilvl w:val="0"/>
          <w:numId w:val="19"/>
        </w:numPr>
        <w:tabs>
          <w:tab w:val="left" w:pos="720"/>
          <w:tab w:val="left" w:pos="1440"/>
          <w:tab w:val="left" w:pos="1800"/>
        </w:tabs>
        <w:spacing w:after="0" w:line="276" w:lineRule="auto"/>
        <w:jc w:val="both"/>
        <w:rPr>
          <w:rFonts w:ascii="Times New Roman" w:eastAsia="Calibri" w:hAnsi="Times New Roman"/>
          <w:bCs/>
          <w:snapToGrid/>
        </w:rPr>
      </w:pPr>
      <w:r w:rsidRPr="0078121D">
        <w:rPr>
          <w:rFonts w:ascii="Times New Roman" w:eastAsia="Calibri" w:hAnsi="Times New Roman"/>
          <w:bCs/>
          <w:snapToGrid/>
        </w:rPr>
        <w:t>The serial cable or USB cable specific to the GPS unit</w:t>
      </w:r>
    </w:p>
    <w:p w:rsidR="0078121D" w:rsidRPr="0078121D" w:rsidRDefault="0078121D" w:rsidP="0078121D">
      <w:pPr>
        <w:numPr>
          <w:ilvl w:val="0"/>
          <w:numId w:val="19"/>
        </w:numPr>
        <w:tabs>
          <w:tab w:val="left" w:pos="720"/>
          <w:tab w:val="left" w:pos="1440"/>
          <w:tab w:val="left" w:pos="1800"/>
        </w:tabs>
        <w:spacing w:after="0" w:line="276" w:lineRule="auto"/>
        <w:jc w:val="both"/>
        <w:rPr>
          <w:rFonts w:ascii="Times New Roman" w:eastAsia="Calibri" w:hAnsi="Times New Roman"/>
          <w:bCs/>
          <w:snapToGrid/>
        </w:rPr>
      </w:pPr>
      <w:r w:rsidRPr="0078121D">
        <w:rPr>
          <w:rFonts w:ascii="Times New Roman" w:eastAsia="Calibri" w:hAnsi="Times New Roman"/>
          <w:bCs/>
          <w:snapToGrid/>
        </w:rPr>
        <w:t>A computer with a serial or USB port and the following programs installed:</w:t>
      </w:r>
    </w:p>
    <w:p w:rsidR="0078121D" w:rsidRPr="0078121D" w:rsidRDefault="0078121D" w:rsidP="0078121D">
      <w:pPr>
        <w:numPr>
          <w:ilvl w:val="1"/>
          <w:numId w:val="19"/>
        </w:numPr>
        <w:tabs>
          <w:tab w:val="left" w:pos="720"/>
          <w:tab w:val="left" w:pos="1440"/>
          <w:tab w:val="left" w:pos="1800"/>
        </w:tabs>
        <w:spacing w:after="0" w:line="276" w:lineRule="auto"/>
        <w:jc w:val="both"/>
        <w:rPr>
          <w:rFonts w:ascii="Times New Roman" w:eastAsia="Calibri" w:hAnsi="Times New Roman"/>
          <w:bCs/>
          <w:snapToGrid/>
        </w:rPr>
      </w:pPr>
      <w:r w:rsidRPr="0078121D">
        <w:rPr>
          <w:rFonts w:ascii="Times New Roman" w:eastAsia="Calibri" w:hAnsi="Times New Roman"/>
          <w:bCs/>
          <w:snapToGrid/>
        </w:rPr>
        <w:t>CSPro</w:t>
      </w:r>
    </w:p>
    <w:p w:rsidR="0078121D" w:rsidRPr="0078121D" w:rsidRDefault="0078121D" w:rsidP="0078121D">
      <w:pPr>
        <w:numPr>
          <w:ilvl w:val="1"/>
          <w:numId w:val="19"/>
        </w:numPr>
        <w:tabs>
          <w:tab w:val="left" w:pos="720"/>
          <w:tab w:val="left" w:pos="1440"/>
          <w:tab w:val="left" w:pos="1800"/>
        </w:tabs>
        <w:spacing w:after="0" w:line="276" w:lineRule="auto"/>
        <w:jc w:val="both"/>
        <w:rPr>
          <w:rFonts w:ascii="Times New Roman" w:eastAsia="Calibri" w:hAnsi="Times New Roman"/>
          <w:bCs/>
          <w:snapToGrid/>
        </w:rPr>
      </w:pPr>
      <w:r w:rsidRPr="0078121D">
        <w:rPr>
          <w:rFonts w:ascii="Times New Roman" w:eastAsia="Calibri" w:hAnsi="Times New Roman"/>
          <w:bCs/>
          <w:snapToGrid/>
        </w:rPr>
        <w:t>Microsoft Excel</w:t>
      </w:r>
    </w:p>
    <w:p w:rsidR="0078121D" w:rsidRPr="0078121D" w:rsidRDefault="0078121D" w:rsidP="0078121D">
      <w:pPr>
        <w:numPr>
          <w:ilvl w:val="1"/>
          <w:numId w:val="19"/>
        </w:numPr>
        <w:tabs>
          <w:tab w:val="left" w:pos="720"/>
          <w:tab w:val="left" w:pos="1440"/>
          <w:tab w:val="left" w:pos="1800"/>
        </w:tabs>
        <w:spacing w:after="0" w:line="276" w:lineRule="auto"/>
        <w:jc w:val="both"/>
        <w:rPr>
          <w:rFonts w:ascii="Times New Roman" w:eastAsia="Calibri" w:hAnsi="Times New Roman"/>
          <w:bCs/>
          <w:snapToGrid/>
        </w:rPr>
      </w:pPr>
      <w:r w:rsidRPr="0078121D">
        <w:rPr>
          <w:rFonts w:ascii="Times New Roman" w:eastAsia="Calibri" w:hAnsi="Times New Roman"/>
          <w:bCs/>
          <w:snapToGrid/>
        </w:rPr>
        <w:t>Notepad</w:t>
      </w:r>
    </w:p>
    <w:p w:rsidR="0078121D" w:rsidRPr="0078121D" w:rsidRDefault="0078121D" w:rsidP="0078121D">
      <w:pPr>
        <w:numPr>
          <w:ilvl w:val="1"/>
          <w:numId w:val="19"/>
        </w:numPr>
        <w:tabs>
          <w:tab w:val="left" w:pos="720"/>
          <w:tab w:val="left" w:pos="1440"/>
          <w:tab w:val="left" w:pos="1800"/>
        </w:tabs>
        <w:spacing w:after="0" w:line="276" w:lineRule="auto"/>
        <w:jc w:val="both"/>
        <w:rPr>
          <w:rFonts w:ascii="Times New Roman" w:eastAsia="Calibri" w:hAnsi="Times New Roman"/>
          <w:bCs/>
          <w:snapToGrid/>
        </w:rPr>
      </w:pPr>
      <w:r w:rsidRPr="0078121D">
        <w:rPr>
          <w:rFonts w:ascii="Times New Roman" w:eastAsia="Calibri" w:hAnsi="Times New Roman"/>
          <w:bCs/>
          <w:snapToGrid/>
        </w:rPr>
        <w:t>The GPS TrackMaker program (for installation of TrackMaker see Appendix 6)</w:t>
      </w:r>
    </w:p>
    <w:p w:rsidR="0078121D" w:rsidRDefault="0078121D" w:rsidP="0078121D">
      <w:pPr>
        <w:widowControl w:val="0"/>
        <w:numPr>
          <w:ilvl w:val="0"/>
          <w:numId w:val="13"/>
        </w:numPr>
        <w:tabs>
          <w:tab w:val="left" w:pos="720"/>
          <w:tab w:val="left" w:pos="1440"/>
          <w:tab w:val="left" w:pos="1800"/>
        </w:tabs>
        <w:spacing w:after="0" w:line="276" w:lineRule="auto"/>
        <w:jc w:val="both"/>
        <w:rPr>
          <w:rFonts w:ascii="Times New Roman" w:eastAsia="Calibri" w:hAnsi="Times New Roman"/>
        </w:rPr>
      </w:pPr>
      <w:r w:rsidRPr="0078121D">
        <w:rPr>
          <w:rFonts w:ascii="Times New Roman" w:eastAsia="Calibri" w:hAnsi="Times New Roman"/>
        </w:rPr>
        <w:t>The listing data for the sampled households including the latitude/longitude coordinates. One CSPro .DAT file for each EA.</w:t>
      </w:r>
    </w:p>
    <w:tbl>
      <w:tblPr>
        <w:tblW w:w="9288" w:type="dxa"/>
        <w:tblLayout w:type="fixed"/>
        <w:tblLook w:val="04A0" w:firstRow="1" w:lastRow="0" w:firstColumn="1" w:lastColumn="0" w:noHBand="0" w:noVBand="1"/>
      </w:tblPr>
      <w:tblGrid>
        <w:gridCol w:w="4608"/>
        <w:gridCol w:w="36"/>
        <w:gridCol w:w="4644"/>
      </w:tblGrid>
      <w:tr w:rsidR="0078121D" w:rsidRPr="0078121D" w:rsidTr="0078121D">
        <w:tc>
          <w:tcPr>
            <w:tcW w:w="9288" w:type="dxa"/>
            <w:gridSpan w:val="3"/>
          </w:tcPr>
          <w:p w:rsidR="0078121D" w:rsidRPr="0078121D" w:rsidRDefault="0078121D" w:rsidP="0078121D">
            <w:pPr>
              <w:keepNext/>
              <w:spacing w:before="240"/>
              <w:jc w:val="both"/>
              <w:outlineLvl w:val="1"/>
              <w:rPr>
                <w:rFonts w:ascii="Times New Roman" w:hAnsi="Times New Roman"/>
                <w:b/>
                <w:noProof/>
              </w:rPr>
            </w:pPr>
            <w:r w:rsidRPr="0078121D">
              <w:rPr>
                <w:rFonts w:ascii="Times New Roman" w:hAnsi="Times New Roman"/>
                <w:b/>
                <w:noProof/>
              </w:rPr>
              <w:lastRenderedPageBreak/>
              <w:t>Export list of sampled households from CSPro to Excel</w:t>
            </w:r>
          </w:p>
        </w:tc>
      </w:tr>
      <w:tr w:rsidR="0078121D" w:rsidRPr="0078121D" w:rsidTr="0078121D">
        <w:trPr>
          <w:trHeight w:val="3725"/>
        </w:trPr>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Open the CSPro dictionary file (with a .dcf suffix)</w:t>
            </w:r>
          </w:p>
        </w:tc>
        <w:tc>
          <w:tcPr>
            <w:tcW w:w="4644" w:type="dxa"/>
            <w:vAlign w:val="center"/>
          </w:tcPr>
          <w:p w:rsidR="0078121D" w:rsidRPr="0078121D" w:rsidRDefault="0078121D" w:rsidP="0078121D">
            <w:pPr>
              <w:keepNext/>
              <w:spacing w:before="240"/>
              <w:outlineLvl w:val="1"/>
              <w:rPr>
                <w:rFonts w:ascii="Times New Roman" w:hAnsi="Times New Roman"/>
                <w:b/>
                <w:noProof/>
              </w:rPr>
            </w:pPr>
            <w:r w:rsidRPr="0078121D">
              <w:rPr>
                <w:rFonts w:ascii="Times New Roman" w:hAnsi="Times New Roman"/>
                <w:b/>
                <w:noProof/>
                <w:snapToGrid/>
              </w:rPr>
              <w:drawing>
                <wp:inline distT="0" distB="0" distL="0" distR="0" wp14:anchorId="306D4DBF" wp14:editId="6C4C6915">
                  <wp:extent cx="2811780" cy="2162175"/>
                  <wp:effectExtent l="0" t="0" r="7620"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CSPro file.tif"/>
                          <pic:cNvPicPr/>
                        </pic:nvPicPr>
                        <pic:blipFill>
                          <a:blip r:embed="rId51">
                            <a:extLst>
                              <a:ext uri="{28A0092B-C50C-407E-A947-70E740481C1C}">
                                <a14:useLocalDpi xmlns:a14="http://schemas.microsoft.com/office/drawing/2010/main" val="0"/>
                              </a:ext>
                            </a:extLst>
                          </a:blip>
                          <a:stretch>
                            <a:fillRect/>
                          </a:stretch>
                        </pic:blipFill>
                        <pic:spPr>
                          <a:xfrm>
                            <a:off x="0" y="0"/>
                            <a:ext cx="2811780" cy="2162175"/>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b/>
                <w:noProof/>
              </w:rPr>
            </w:pPr>
            <w:r w:rsidRPr="0078121D">
              <w:rPr>
                <w:rFonts w:ascii="Times New Roman" w:hAnsi="Times New Roman"/>
                <w:noProof/>
              </w:rPr>
              <w:t>In CSPro, select Export Data from the Tools menu</w:t>
            </w:r>
          </w:p>
        </w:tc>
        <w:tc>
          <w:tcPr>
            <w:tcW w:w="4644" w:type="dxa"/>
            <w:vAlign w:val="center"/>
          </w:tcPr>
          <w:p w:rsidR="0078121D" w:rsidRPr="0078121D" w:rsidRDefault="0078121D" w:rsidP="0078121D">
            <w:pPr>
              <w:keepNext/>
              <w:spacing w:before="240"/>
              <w:outlineLvl w:val="1"/>
              <w:rPr>
                <w:rFonts w:ascii="Times New Roman" w:hAnsi="Times New Roman"/>
                <w:b/>
                <w:noProof/>
              </w:rPr>
            </w:pPr>
            <w:r w:rsidRPr="0078121D">
              <w:rPr>
                <w:rFonts w:ascii="Times New Roman" w:hAnsi="Times New Roman"/>
                <w:b/>
                <w:noProof/>
                <w:snapToGrid/>
              </w:rPr>
              <w:drawing>
                <wp:inline distT="0" distB="0" distL="0" distR="0" wp14:anchorId="784C4307" wp14:editId="20B46A31">
                  <wp:extent cx="2811780" cy="2724785"/>
                  <wp:effectExtent l="0" t="0" r="762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 export.tif"/>
                          <pic:cNvPicPr/>
                        </pic:nvPicPr>
                        <pic:blipFill>
                          <a:blip r:embed="rId52">
                            <a:extLst>
                              <a:ext uri="{28A0092B-C50C-407E-A947-70E740481C1C}">
                                <a14:useLocalDpi xmlns:a14="http://schemas.microsoft.com/office/drawing/2010/main" val="0"/>
                              </a:ext>
                            </a:extLst>
                          </a:blip>
                          <a:stretch>
                            <a:fillRect/>
                          </a:stretch>
                        </pic:blipFill>
                        <pic:spPr>
                          <a:xfrm>
                            <a:off x="0" y="0"/>
                            <a:ext cx="2811780" cy="2724785"/>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In the “Open Data Dictionary File” window, select the same .dcf file and click Open</w:t>
            </w:r>
          </w:p>
        </w:tc>
        <w:tc>
          <w:tcPr>
            <w:tcW w:w="4644" w:type="dxa"/>
            <w:vAlign w:val="center"/>
          </w:tcPr>
          <w:p w:rsidR="0078121D" w:rsidRPr="0078121D" w:rsidRDefault="0078121D" w:rsidP="0078121D">
            <w:pPr>
              <w:keepNext/>
              <w:spacing w:before="240"/>
              <w:outlineLvl w:val="1"/>
              <w:rPr>
                <w:rFonts w:ascii="Times New Roman" w:hAnsi="Times New Roman"/>
                <w:b/>
                <w:noProof/>
                <w:snapToGrid/>
              </w:rPr>
            </w:pPr>
            <w:r w:rsidRPr="0078121D">
              <w:rPr>
                <w:rFonts w:ascii="Times New Roman" w:hAnsi="Times New Roman"/>
                <w:b/>
                <w:noProof/>
                <w:snapToGrid/>
              </w:rPr>
              <w:drawing>
                <wp:inline distT="0" distB="0" distL="0" distR="0" wp14:anchorId="64704091" wp14:editId="4169E227">
                  <wp:extent cx="2811780" cy="1857375"/>
                  <wp:effectExtent l="0" t="0" r="7620"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Data Dictionary File.tif"/>
                          <pic:cNvPicPr/>
                        </pic:nvPicPr>
                        <pic:blipFill>
                          <a:blip r:embed="rId53">
                            <a:extLst>
                              <a:ext uri="{28A0092B-C50C-407E-A947-70E740481C1C}">
                                <a14:useLocalDpi xmlns:a14="http://schemas.microsoft.com/office/drawing/2010/main" val="0"/>
                              </a:ext>
                            </a:extLst>
                          </a:blip>
                          <a:stretch>
                            <a:fillRect/>
                          </a:stretch>
                        </pic:blipFill>
                        <pic:spPr>
                          <a:xfrm>
                            <a:off x="0" y="0"/>
                            <a:ext cx="2811780" cy="1857375"/>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lastRenderedPageBreak/>
              <w:t>In the CSExport window, make the following selections:</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Check all of the boxes in the panel on the left.</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Under “Number of Files Created” select “Multiple Files (one for each record type)”</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Under “Output of Multiple Record Occurrences” select “As Separate Records”</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Under “Export Format” select “Comma delimited (.csv)”</w:t>
            </w:r>
          </w:p>
          <w:p w:rsidR="0078121D" w:rsidRPr="0078121D" w:rsidRDefault="0078121D" w:rsidP="0078121D">
            <w:pPr>
              <w:numPr>
                <w:ilvl w:val="0"/>
                <w:numId w:val="44"/>
              </w:numPr>
              <w:spacing w:after="200"/>
              <w:ind w:left="450"/>
              <w:rPr>
                <w:rFonts w:ascii="Times New Roman" w:hAnsi="Times New Roman"/>
                <w:noProof/>
              </w:rPr>
            </w:pPr>
            <w:r w:rsidRPr="0078121D">
              <w:rPr>
                <w:rFonts w:ascii="Times New Roman" w:hAnsi="Times New Roman"/>
                <w:noProof/>
              </w:rPr>
              <w:t xml:space="preserve">Click the export icon </w:t>
            </w:r>
            <w:r w:rsidRPr="0078121D">
              <w:rPr>
                <w:rFonts w:ascii="Times New Roman" w:hAnsi="Times New Roman"/>
                <w:noProof/>
              </w:rPr>
              <w:drawing>
                <wp:inline distT="0" distB="0" distL="0" distR="0" wp14:anchorId="6289AF05" wp14:editId="570C4B00">
                  <wp:extent cx="219075" cy="21907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tif"/>
                          <pic:cNvPicPr/>
                        </pic:nvPicPr>
                        <pic:blipFill>
                          <a:blip r:embed="rId54">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p>
        </w:tc>
        <w:tc>
          <w:tcPr>
            <w:tcW w:w="4644" w:type="dxa"/>
            <w:vAlign w:val="center"/>
          </w:tcPr>
          <w:p w:rsidR="0078121D" w:rsidRPr="0078121D" w:rsidRDefault="0078121D" w:rsidP="0078121D">
            <w:pPr>
              <w:keepNext/>
              <w:spacing w:before="240"/>
              <w:outlineLvl w:val="1"/>
              <w:rPr>
                <w:rFonts w:ascii="Times New Roman" w:hAnsi="Times New Roman"/>
                <w:b/>
                <w:noProof/>
                <w:snapToGrid/>
              </w:rPr>
            </w:pPr>
            <w:r w:rsidRPr="0078121D">
              <w:rPr>
                <w:rFonts w:ascii="Times New Roman" w:hAnsi="Times New Roman"/>
                <w:b/>
                <w:noProof/>
                <w:snapToGrid/>
              </w:rPr>
              <w:drawing>
                <wp:inline distT="0" distB="0" distL="0" distR="0" wp14:anchorId="0DA62654" wp14:editId="3A192A80">
                  <wp:extent cx="2811780" cy="2694305"/>
                  <wp:effectExtent l="0" t="0" r="762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ol.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11780" cy="2694305"/>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In the “Select Data File(s) to Export” window, select the data file (with the .DAT suffix) for the cluster you want and click Open.</w:t>
            </w:r>
          </w:p>
          <w:p w:rsidR="0078121D" w:rsidRPr="0078121D" w:rsidRDefault="0078121D" w:rsidP="0078121D">
            <w:pPr>
              <w:keepNext/>
              <w:numPr>
                <w:ilvl w:val="0"/>
                <w:numId w:val="44"/>
              </w:numPr>
              <w:spacing w:before="240"/>
              <w:ind w:left="450"/>
              <w:outlineLvl w:val="1"/>
              <w:rPr>
                <w:b/>
              </w:rPr>
            </w:pPr>
            <w:r w:rsidRPr="0078121D">
              <w:rPr>
                <w:rFonts w:ascii="Times New Roman" w:hAnsi="Times New Roman"/>
                <w:noProof/>
              </w:rPr>
              <w:t>Close the CSPro Text Viewer window that will open automatically.</w:t>
            </w:r>
          </w:p>
        </w:tc>
        <w:tc>
          <w:tcPr>
            <w:tcW w:w="4644" w:type="dxa"/>
            <w:vAlign w:val="center"/>
          </w:tcPr>
          <w:p w:rsidR="0078121D" w:rsidRPr="0078121D" w:rsidRDefault="0078121D" w:rsidP="0078121D">
            <w:pPr>
              <w:keepNext/>
              <w:spacing w:before="240"/>
              <w:outlineLvl w:val="1"/>
              <w:rPr>
                <w:rFonts w:ascii="Times New Roman" w:hAnsi="Times New Roman"/>
                <w:b/>
                <w:noProof/>
                <w:snapToGrid/>
              </w:rPr>
            </w:pPr>
            <w:r w:rsidRPr="0078121D">
              <w:rPr>
                <w:rFonts w:ascii="Times New Roman" w:hAnsi="Times New Roman"/>
                <w:b/>
                <w:noProof/>
                <w:snapToGrid/>
              </w:rPr>
              <w:drawing>
                <wp:inline distT="0" distB="0" distL="0" distR="0" wp14:anchorId="3B84410B" wp14:editId="5BC02633">
                  <wp:extent cx="2811780" cy="1952625"/>
                  <wp:effectExtent l="0" t="0" r="762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ile to export.tif"/>
                          <pic:cNvPicPr/>
                        </pic:nvPicPr>
                        <pic:blipFill>
                          <a:blip r:embed="rId56">
                            <a:extLst>
                              <a:ext uri="{28A0092B-C50C-407E-A947-70E740481C1C}">
                                <a14:useLocalDpi xmlns:a14="http://schemas.microsoft.com/office/drawing/2010/main" val="0"/>
                              </a:ext>
                            </a:extLst>
                          </a:blip>
                          <a:stretch>
                            <a:fillRect/>
                          </a:stretch>
                        </pic:blipFill>
                        <pic:spPr>
                          <a:xfrm>
                            <a:off x="0" y="0"/>
                            <a:ext cx="2811780" cy="1952625"/>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Two new Microsoft Excel Comma Separated Values Files will have been saved on your computer in the same folderas the .DAT file. You may wish to rename them with the cluster name or number.</w:t>
            </w:r>
          </w:p>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 xml:space="preserve">Open the file named RECORD2.CSV </w:t>
            </w:r>
          </w:p>
          <w:p w:rsidR="0078121D" w:rsidRPr="0078121D" w:rsidRDefault="0078121D" w:rsidP="0078121D"/>
        </w:tc>
        <w:tc>
          <w:tcPr>
            <w:tcW w:w="4644" w:type="dxa"/>
            <w:vAlign w:val="center"/>
          </w:tcPr>
          <w:p w:rsidR="0078121D" w:rsidRPr="0078121D" w:rsidRDefault="0078121D" w:rsidP="0078121D">
            <w:pPr>
              <w:keepNext/>
              <w:spacing w:before="240"/>
              <w:outlineLvl w:val="1"/>
              <w:rPr>
                <w:rFonts w:ascii="Times New Roman" w:hAnsi="Times New Roman"/>
                <w:b/>
                <w:noProof/>
                <w:snapToGrid/>
              </w:rPr>
            </w:pPr>
            <w:r w:rsidRPr="0078121D">
              <w:rPr>
                <w:rFonts w:ascii="Times New Roman" w:hAnsi="Times New Roman"/>
                <w:b/>
                <w:noProof/>
                <w:snapToGrid/>
              </w:rPr>
              <w:drawing>
                <wp:inline distT="0" distB="0" distL="0" distR="0" wp14:anchorId="55538C73" wp14:editId="0140045A">
                  <wp:extent cx="2811780" cy="2840355"/>
                  <wp:effectExtent l="0" t="0" r="762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RECORD2.tif"/>
                          <pic:cNvPicPr/>
                        </pic:nvPicPr>
                        <pic:blipFill>
                          <a:blip r:embed="rId57">
                            <a:extLst>
                              <a:ext uri="{28A0092B-C50C-407E-A947-70E740481C1C}">
                                <a14:useLocalDpi xmlns:a14="http://schemas.microsoft.com/office/drawing/2010/main" val="0"/>
                              </a:ext>
                            </a:extLst>
                          </a:blip>
                          <a:stretch>
                            <a:fillRect/>
                          </a:stretch>
                        </pic:blipFill>
                        <pic:spPr>
                          <a:xfrm>
                            <a:off x="0" y="0"/>
                            <a:ext cx="2811780" cy="2840355"/>
                          </a:xfrm>
                          <a:prstGeom prst="rect">
                            <a:avLst/>
                          </a:prstGeom>
                        </pic:spPr>
                      </pic:pic>
                    </a:graphicData>
                  </a:graphic>
                </wp:inline>
              </w:drawing>
            </w:r>
          </w:p>
        </w:tc>
      </w:tr>
      <w:tr w:rsidR="0078121D" w:rsidRPr="0078121D" w:rsidTr="0078121D">
        <w:tc>
          <w:tcPr>
            <w:tcW w:w="9288" w:type="dxa"/>
            <w:gridSpan w:val="3"/>
            <w:vAlign w:val="center"/>
          </w:tcPr>
          <w:p w:rsidR="0078121D" w:rsidRPr="0078121D" w:rsidRDefault="0078121D" w:rsidP="0078121D">
            <w:pPr>
              <w:keepNext/>
              <w:spacing w:before="240"/>
              <w:outlineLvl w:val="1"/>
              <w:rPr>
                <w:rFonts w:ascii="Times New Roman" w:hAnsi="Times New Roman"/>
                <w:b/>
                <w:noProof/>
              </w:rPr>
            </w:pPr>
            <w:r w:rsidRPr="0078121D">
              <w:rPr>
                <w:rFonts w:ascii="Times New Roman" w:hAnsi="Times New Roman"/>
                <w:b/>
                <w:noProof/>
              </w:rPr>
              <w:lastRenderedPageBreak/>
              <w:t>Convert list of sampled households into a comma-separated text file</w:t>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Open the Excel waypoint template file</w:t>
            </w:r>
          </w:p>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Copy the data from the spreadsheet exported from CSPro to the template file as follows:</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Copy the data in the column named LNUMBER into column C of the template</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Copy the data in the column named LLAT into column D of the template</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Copy the data in the column named LLONG into column E of the template</w:t>
            </w:r>
          </w:p>
          <w:p w:rsidR="0078121D" w:rsidRPr="0078121D" w:rsidRDefault="0078121D" w:rsidP="0078121D">
            <w:pPr>
              <w:keepNext/>
              <w:numPr>
                <w:ilvl w:val="1"/>
                <w:numId w:val="44"/>
              </w:numPr>
              <w:spacing w:before="240"/>
              <w:ind w:left="810"/>
              <w:outlineLvl w:val="1"/>
              <w:rPr>
                <w:rFonts w:ascii="Times New Roman" w:hAnsi="Times New Roman"/>
                <w:noProof/>
              </w:rPr>
            </w:pPr>
            <w:r w:rsidRPr="0078121D">
              <w:rPr>
                <w:rFonts w:ascii="Times New Roman" w:hAnsi="Times New Roman"/>
                <w:noProof/>
              </w:rPr>
              <w:t>Copy the data in the column named LNOTES into column F of the template</w:t>
            </w:r>
          </w:p>
        </w:tc>
        <w:tc>
          <w:tcPr>
            <w:tcW w:w="4644" w:type="dxa"/>
            <w:vAlign w:val="center"/>
          </w:tcPr>
          <w:p w:rsidR="0078121D" w:rsidRPr="0078121D" w:rsidRDefault="0078121D" w:rsidP="0078121D">
            <w:pPr>
              <w:keepNext/>
              <w:outlineLvl w:val="1"/>
              <w:rPr>
                <w:rFonts w:ascii="Times New Roman" w:hAnsi="Times New Roman"/>
                <w:b/>
                <w:noProof/>
              </w:rPr>
            </w:pPr>
            <w:r w:rsidRPr="0078121D">
              <w:rPr>
                <w:rFonts w:ascii="Times New Roman" w:hAnsi="Times New Roman"/>
                <w:b/>
                <w:noProof/>
                <w:snapToGrid/>
              </w:rPr>
              <w:drawing>
                <wp:inline distT="0" distB="0" distL="0" distR="0" wp14:anchorId="2D7D57F9" wp14:editId="3CA4BDE1">
                  <wp:extent cx="2811780" cy="1733550"/>
                  <wp:effectExtent l="0" t="0" r="762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template.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11780" cy="1733550"/>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Under the File menu, choose Save As</w:t>
            </w:r>
          </w:p>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Choose the name that you want to save the file under (it should contain the name or number of the cluster)</w:t>
            </w:r>
          </w:p>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Under the “Save as type” drop-down menu, select “CSV (Comma delimited) (*.csv)”</w:t>
            </w:r>
          </w:p>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Click save. When asked “Do you want to keep the workbook in this format?” click “Yes”</w:t>
            </w:r>
          </w:p>
          <w:p w:rsidR="0078121D" w:rsidRPr="0078121D" w:rsidRDefault="0078121D" w:rsidP="0078121D">
            <w:pPr>
              <w:keepNext/>
              <w:numPr>
                <w:ilvl w:val="0"/>
                <w:numId w:val="44"/>
              </w:numPr>
              <w:spacing w:before="240"/>
              <w:ind w:left="450"/>
              <w:outlineLvl w:val="1"/>
              <w:rPr>
                <w:rFonts w:ascii="Times New Roman" w:hAnsi="Times New Roman"/>
                <w:b/>
              </w:rPr>
            </w:pPr>
            <w:r w:rsidRPr="0078121D">
              <w:rPr>
                <w:rFonts w:ascii="Times New Roman" w:hAnsi="Times New Roman"/>
                <w:noProof/>
              </w:rPr>
              <w:t>Exit Excel. Do not save changes when prompted (you have already saved everything you need).</w:t>
            </w:r>
          </w:p>
        </w:tc>
        <w:tc>
          <w:tcPr>
            <w:tcW w:w="4644" w:type="dxa"/>
            <w:vAlign w:val="center"/>
          </w:tcPr>
          <w:p w:rsidR="0078121D" w:rsidRPr="0078121D" w:rsidRDefault="0078121D" w:rsidP="0078121D">
            <w:pPr>
              <w:keepNext/>
              <w:outlineLvl w:val="1"/>
              <w:rPr>
                <w:rFonts w:ascii="Times New Roman" w:hAnsi="Times New Roman"/>
                <w:b/>
                <w:noProof/>
                <w:snapToGrid/>
              </w:rPr>
            </w:pPr>
            <w:r w:rsidRPr="0078121D">
              <w:rPr>
                <w:rFonts w:ascii="Times New Roman" w:hAnsi="Times New Roman"/>
                <w:b/>
                <w:noProof/>
                <w:snapToGrid/>
              </w:rPr>
              <w:drawing>
                <wp:inline distT="0" distB="0" distL="0" distR="0" wp14:anchorId="77A21B4F" wp14:editId="20FE97AB">
                  <wp:extent cx="2811780" cy="2330450"/>
                  <wp:effectExtent l="0" t="0" r="762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as_CSV.tif"/>
                          <pic:cNvPicPr/>
                        </pic:nvPicPr>
                        <pic:blipFill>
                          <a:blip r:embed="rId59">
                            <a:extLst>
                              <a:ext uri="{28A0092B-C50C-407E-A947-70E740481C1C}">
                                <a14:useLocalDpi xmlns:a14="http://schemas.microsoft.com/office/drawing/2010/main" val="0"/>
                              </a:ext>
                            </a:extLst>
                          </a:blip>
                          <a:stretch>
                            <a:fillRect/>
                          </a:stretch>
                        </pic:blipFill>
                        <pic:spPr>
                          <a:xfrm>
                            <a:off x="0" y="0"/>
                            <a:ext cx="2811780" cy="2330450"/>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lastRenderedPageBreak/>
              <w:t>In windows, right-click on the file that you have just saved</w:t>
            </w:r>
          </w:p>
          <w:p w:rsidR="0078121D" w:rsidRPr="0078121D" w:rsidRDefault="0078121D" w:rsidP="0078121D">
            <w:pPr>
              <w:keepNext/>
              <w:numPr>
                <w:ilvl w:val="0"/>
                <w:numId w:val="44"/>
              </w:numPr>
              <w:spacing w:before="240"/>
              <w:ind w:left="450"/>
              <w:outlineLvl w:val="1"/>
              <w:rPr>
                <w:rFonts w:ascii="Times New Roman" w:hAnsi="Times New Roman"/>
                <w:b/>
              </w:rPr>
            </w:pPr>
            <w:r w:rsidRPr="0078121D">
              <w:rPr>
                <w:rFonts w:ascii="Times New Roman" w:hAnsi="Times New Roman"/>
                <w:noProof/>
              </w:rPr>
              <w:t>Hover the mouse over “Open with…” and choose Notepad from the menu.</w:t>
            </w:r>
          </w:p>
        </w:tc>
        <w:tc>
          <w:tcPr>
            <w:tcW w:w="4644" w:type="dxa"/>
            <w:vAlign w:val="center"/>
          </w:tcPr>
          <w:p w:rsidR="0078121D" w:rsidRPr="0078121D" w:rsidRDefault="0078121D" w:rsidP="0078121D">
            <w:pPr>
              <w:keepNext/>
              <w:outlineLvl w:val="1"/>
              <w:rPr>
                <w:rFonts w:ascii="Times New Roman" w:hAnsi="Times New Roman"/>
                <w:b/>
                <w:noProof/>
                <w:snapToGrid/>
              </w:rPr>
            </w:pPr>
            <w:r w:rsidRPr="0078121D">
              <w:rPr>
                <w:rFonts w:ascii="Times New Roman" w:hAnsi="Times New Roman"/>
                <w:b/>
                <w:noProof/>
                <w:snapToGrid/>
              </w:rPr>
              <w:drawing>
                <wp:inline distT="0" distB="0" distL="0" distR="0" wp14:anchorId="1FAE5F02" wp14:editId="7F7F916F">
                  <wp:extent cx="2811780" cy="2221230"/>
                  <wp:effectExtent l="0" t="0" r="7620" b="762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with_text.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11780" cy="2221230"/>
                          </a:xfrm>
                          <a:prstGeom prst="rect">
                            <a:avLst/>
                          </a:prstGeom>
                        </pic:spPr>
                      </pic:pic>
                    </a:graphicData>
                  </a:graphic>
                </wp:inline>
              </w:drawing>
            </w:r>
          </w:p>
        </w:tc>
      </w:tr>
      <w:tr w:rsidR="0078121D" w:rsidRPr="0078121D" w:rsidTr="0078121D">
        <w:tc>
          <w:tcPr>
            <w:tcW w:w="4644" w:type="dxa"/>
            <w:gridSpan w:val="2"/>
            <w:vAlign w:val="center"/>
          </w:tcPr>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In the open Notepad document, go to the File menu and select Save As</w:t>
            </w:r>
          </w:p>
          <w:p w:rsidR="0078121D" w:rsidRPr="0078121D" w:rsidRDefault="0078121D" w:rsidP="0078121D">
            <w:pPr>
              <w:keepNext/>
              <w:numPr>
                <w:ilvl w:val="0"/>
                <w:numId w:val="44"/>
              </w:numPr>
              <w:spacing w:before="240"/>
              <w:ind w:left="450"/>
              <w:outlineLvl w:val="1"/>
              <w:rPr>
                <w:rFonts w:ascii="Times New Roman" w:hAnsi="Times New Roman"/>
                <w:noProof/>
              </w:rPr>
            </w:pPr>
            <w:r w:rsidRPr="0078121D">
              <w:rPr>
                <w:rFonts w:ascii="Times New Roman" w:hAnsi="Times New Roman"/>
                <w:noProof/>
              </w:rPr>
              <w:t>In the “File name:” box of the Save As window, change the suffix of the file name from “.csv” to “.txt”</w:t>
            </w:r>
          </w:p>
          <w:p w:rsidR="0078121D" w:rsidRPr="0078121D" w:rsidRDefault="0078121D" w:rsidP="0078121D">
            <w:pPr>
              <w:keepNext/>
              <w:numPr>
                <w:ilvl w:val="0"/>
                <w:numId w:val="44"/>
              </w:numPr>
              <w:spacing w:before="240"/>
              <w:ind w:left="450"/>
              <w:outlineLvl w:val="1"/>
              <w:rPr>
                <w:rFonts w:ascii="Times New Roman" w:hAnsi="Times New Roman"/>
                <w:b/>
              </w:rPr>
            </w:pPr>
            <w:r w:rsidRPr="0078121D">
              <w:rPr>
                <w:rFonts w:ascii="Times New Roman" w:hAnsi="Times New Roman"/>
                <w:noProof/>
              </w:rPr>
              <w:t>Click save</w:t>
            </w:r>
          </w:p>
        </w:tc>
        <w:tc>
          <w:tcPr>
            <w:tcW w:w="4644" w:type="dxa"/>
            <w:vAlign w:val="center"/>
          </w:tcPr>
          <w:p w:rsidR="0078121D" w:rsidRPr="0078121D" w:rsidRDefault="0078121D" w:rsidP="0078121D">
            <w:pPr>
              <w:keepNext/>
              <w:outlineLvl w:val="1"/>
              <w:rPr>
                <w:rFonts w:ascii="Times New Roman" w:hAnsi="Times New Roman"/>
                <w:b/>
                <w:noProof/>
                <w:snapToGrid/>
              </w:rPr>
            </w:pPr>
            <w:r w:rsidRPr="0078121D">
              <w:rPr>
                <w:rFonts w:ascii="Times New Roman" w:hAnsi="Times New Roman"/>
                <w:b/>
                <w:noProof/>
                <w:snapToGrid/>
              </w:rPr>
              <w:drawing>
                <wp:inline distT="0" distB="0" distL="0" distR="0" wp14:anchorId="2D4E958B" wp14:editId="3ACBBDF4">
                  <wp:extent cx="2811780" cy="2566670"/>
                  <wp:effectExtent l="0" t="0" r="7620" b="508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as_txt.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11780" cy="2566670"/>
                          </a:xfrm>
                          <a:prstGeom prst="rect">
                            <a:avLst/>
                          </a:prstGeom>
                        </pic:spPr>
                      </pic:pic>
                    </a:graphicData>
                  </a:graphic>
                </wp:inline>
              </w:drawing>
            </w:r>
          </w:p>
        </w:tc>
      </w:tr>
      <w:tr w:rsidR="0078121D" w:rsidRPr="0078121D" w:rsidTr="0078121D">
        <w:tc>
          <w:tcPr>
            <w:tcW w:w="9288" w:type="dxa"/>
            <w:gridSpan w:val="3"/>
            <w:vAlign w:val="center"/>
          </w:tcPr>
          <w:p w:rsidR="0078121D" w:rsidRPr="0078121D" w:rsidRDefault="0078121D" w:rsidP="0078121D">
            <w:pPr>
              <w:keepNext/>
              <w:spacing w:before="240"/>
              <w:outlineLvl w:val="1"/>
              <w:rPr>
                <w:rFonts w:ascii="Times New Roman" w:hAnsi="Times New Roman"/>
                <w:b/>
              </w:rPr>
            </w:pPr>
            <w:r w:rsidRPr="0078121D">
              <w:rPr>
                <w:rFonts w:ascii="Times New Roman" w:hAnsi="Times New Roman"/>
                <w:b/>
                <w:noProof/>
              </w:rPr>
              <mc:AlternateContent>
                <mc:Choice Requires="wps">
                  <w:drawing>
                    <wp:anchor distT="0" distB="0" distL="114300" distR="114300" simplePos="0" relativeHeight="251732992" behindDoc="0" locked="0" layoutInCell="1" allowOverlap="1" wp14:anchorId="24DCC93D" wp14:editId="4521004D">
                      <wp:simplePos x="0" y="0"/>
                      <wp:positionH relativeFrom="column">
                        <wp:posOffset>-1502410</wp:posOffset>
                      </wp:positionH>
                      <wp:positionV relativeFrom="paragraph">
                        <wp:posOffset>1584960</wp:posOffset>
                      </wp:positionV>
                      <wp:extent cx="285115" cy="153670"/>
                      <wp:effectExtent l="40005" t="0" r="63500" b="5715"/>
                      <wp:wrapNone/>
                      <wp:docPr id="1033"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38781">
                                <a:off x="0" y="0"/>
                                <a:ext cx="285115" cy="153670"/>
                              </a:xfrm>
                              <a:prstGeom prst="leftArrow">
                                <a:avLst>
                                  <a:gd name="adj1" fmla="val 50000"/>
                                  <a:gd name="adj2" fmla="val 463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49" o:spid="_x0000_s1026" type="#_x0000_t66" style="position:absolute;margin-left:-118.3pt;margin-top:124.8pt;width:22.45pt;height:12.1pt;rotation:310070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" fillcolor="red"/>
                  </w:pict>
                </mc:Fallback>
              </mc:AlternateContent>
            </w:r>
            <w:r w:rsidRPr="0078121D">
              <w:rPr>
                <w:rFonts w:ascii="Times New Roman" w:hAnsi="Times New Roman"/>
                <w:b/>
                <w:noProof/>
              </w:rPr>
              <w:t>Upload waypoints on the computer using GPS TrackMaker</w:t>
            </w:r>
          </w:p>
        </w:tc>
      </w:tr>
      <w:tr w:rsidR="0078121D" w:rsidRPr="0078121D" w:rsidTr="0078121D">
        <w:trPr>
          <w:trHeight w:val="2897"/>
        </w:trPr>
        <w:tc>
          <w:tcPr>
            <w:tcW w:w="4608" w:type="dxa"/>
            <w:vAlign w:val="center"/>
          </w:tcPr>
          <w:p w:rsidR="0078121D" w:rsidRPr="0078121D" w:rsidRDefault="0078121D" w:rsidP="0078121D">
            <w:pPr>
              <w:keepNext/>
              <w:numPr>
                <w:ilvl w:val="0"/>
                <w:numId w:val="45"/>
              </w:numPr>
              <w:spacing w:before="240"/>
              <w:ind w:left="450"/>
              <w:outlineLvl w:val="1"/>
              <w:rPr>
                <w:rFonts w:ascii="Times New Roman" w:hAnsi="Times New Roman"/>
              </w:rPr>
            </w:pPr>
            <w:r w:rsidRPr="0078121D">
              <w:rPr>
                <w:rFonts w:ascii="Times New Roman" w:hAnsi="Times New Roman"/>
                <w:noProof/>
              </w:rPr>
              <mc:AlternateContent>
                <mc:Choice Requires="wps">
                  <w:drawing>
                    <wp:anchor distT="0" distB="0" distL="114300" distR="114300" simplePos="0" relativeHeight="251731968" behindDoc="0" locked="0" layoutInCell="1" allowOverlap="1" wp14:anchorId="49DE786A" wp14:editId="76BE5372">
                      <wp:simplePos x="0" y="0"/>
                      <wp:positionH relativeFrom="column">
                        <wp:posOffset>-1502410</wp:posOffset>
                      </wp:positionH>
                      <wp:positionV relativeFrom="paragraph">
                        <wp:posOffset>1584960</wp:posOffset>
                      </wp:positionV>
                      <wp:extent cx="285115" cy="153670"/>
                      <wp:effectExtent l="40005" t="0" r="63500" b="5715"/>
                      <wp:wrapNone/>
                      <wp:docPr id="1034"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38781">
                                <a:off x="0" y="0"/>
                                <a:ext cx="285115" cy="153670"/>
                              </a:xfrm>
                              <a:prstGeom prst="leftArrow">
                                <a:avLst>
                                  <a:gd name="adj1" fmla="val 50000"/>
                                  <a:gd name="adj2" fmla="val 463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4" o:spid="_x0000_s1026" type="#_x0000_t66" style="position:absolute;margin-left:-118.3pt;margin-top:124.8pt;width:22.45pt;height:12.1pt;rotation:3100706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" fillcolor="red"/>
                  </w:pict>
                </mc:Fallback>
              </mc:AlternateContent>
            </w:r>
            <w:bookmarkStart w:id="51" w:name="_Toc219701330"/>
            <w:r w:rsidRPr="0078121D">
              <w:rPr>
                <w:rFonts w:ascii="Times New Roman" w:hAnsi="Times New Roman"/>
                <w:noProof/>
              </w:rPr>
              <w:t>Launch GPS Track Maker and go to File/Open file</w:t>
            </w:r>
            <w:r w:rsidRPr="0078121D">
              <w:rPr>
                <w:rFonts w:ascii="Times New Roman" w:hAnsi="Times New Roman"/>
              </w:rPr>
              <w:t xml:space="preserve"> </w:t>
            </w:r>
            <w:r w:rsidRPr="0078121D">
              <w:rPr>
                <w:rFonts w:ascii="Times New Roman" w:hAnsi="Times New Roman"/>
                <w:noProof/>
              </w:rPr>
              <mc:AlternateContent>
                <mc:Choice Requires="wps">
                  <w:drawing>
                    <wp:anchor distT="0" distB="0" distL="114300" distR="114300" simplePos="0" relativeHeight="251734016" behindDoc="0" locked="0" layoutInCell="1" allowOverlap="1" wp14:anchorId="7E942D8D" wp14:editId="15A48511">
                      <wp:simplePos x="0" y="0"/>
                      <wp:positionH relativeFrom="column">
                        <wp:posOffset>-1502410</wp:posOffset>
                      </wp:positionH>
                      <wp:positionV relativeFrom="paragraph">
                        <wp:posOffset>1584960</wp:posOffset>
                      </wp:positionV>
                      <wp:extent cx="285115" cy="153670"/>
                      <wp:effectExtent l="40005" t="0" r="63500" b="5715"/>
                      <wp:wrapNone/>
                      <wp:docPr id="1035"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38781">
                                <a:off x="0" y="0"/>
                                <a:ext cx="285115" cy="153670"/>
                              </a:xfrm>
                              <a:prstGeom prst="leftArrow">
                                <a:avLst>
                                  <a:gd name="adj1" fmla="val 50000"/>
                                  <a:gd name="adj2" fmla="val 463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0" o:spid="_x0000_s1026" type="#_x0000_t66" style="position:absolute;margin-left:-118.3pt;margin-top:124.8pt;width:22.45pt;height:12.1pt;rotation:3100706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" fillcolor="red"/>
                  </w:pict>
                </mc:Fallback>
              </mc:AlternateContent>
            </w:r>
            <w:bookmarkEnd w:id="51"/>
          </w:p>
        </w:tc>
        <w:tc>
          <w:tcPr>
            <w:tcW w:w="4680" w:type="dxa"/>
            <w:gridSpan w:val="2"/>
            <w:tcMar>
              <w:left w:w="0" w:type="dxa"/>
              <w:right w:w="0" w:type="dxa"/>
            </w:tcMar>
            <w:vAlign w:val="center"/>
          </w:tcPr>
          <w:p w:rsidR="0078121D" w:rsidRPr="0078121D" w:rsidRDefault="0078121D" w:rsidP="0078121D">
            <w:pPr>
              <w:spacing w:after="0"/>
              <w:rPr>
                <w:rFonts w:ascii="Times New Roman" w:hAnsi="Times New Roman"/>
              </w:rPr>
            </w:pPr>
            <w:r w:rsidRPr="0078121D">
              <w:rPr>
                <w:rFonts w:ascii="Times New Roman" w:hAnsi="Times New Roman"/>
                <w:noProof/>
                <w:snapToGrid/>
              </w:rPr>
              <w:drawing>
                <wp:inline distT="0" distB="0" distL="0" distR="0" wp14:anchorId="6391A6FA" wp14:editId="65BFC1CC">
                  <wp:extent cx="2965450" cy="2085975"/>
                  <wp:effectExtent l="0" t="0" r="635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r un archivo.tif"/>
                          <pic:cNvPicPr/>
                        </pic:nvPicPr>
                        <pic:blipFill>
                          <a:blip r:embed="rId62">
                            <a:extLst>
                              <a:ext uri="{28A0092B-C50C-407E-A947-70E740481C1C}">
                                <a14:useLocalDpi xmlns:a14="http://schemas.microsoft.com/office/drawing/2010/main" val="0"/>
                              </a:ext>
                            </a:extLst>
                          </a:blip>
                          <a:stretch>
                            <a:fillRect/>
                          </a:stretch>
                        </pic:blipFill>
                        <pic:spPr>
                          <a:xfrm>
                            <a:off x="0" y="0"/>
                            <a:ext cx="2965450" cy="2085975"/>
                          </a:xfrm>
                          <a:prstGeom prst="rect">
                            <a:avLst/>
                          </a:prstGeom>
                        </pic:spPr>
                      </pic:pic>
                    </a:graphicData>
                  </a:graphic>
                </wp:inline>
              </w:drawing>
            </w:r>
          </w:p>
        </w:tc>
      </w:tr>
      <w:tr w:rsidR="0078121D" w:rsidRPr="0078121D" w:rsidTr="0078121D">
        <w:trPr>
          <w:trHeight w:val="4320"/>
        </w:trPr>
        <w:tc>
          <w:tcPr>
            <w:tcW w:w="4608" w:type="dxa"/>
            <w:vAlign w:val="center"/>
          </w:tcPr>
          <w:p w:rsidR="0078121D" w:rsidRPr="0078121D" w:rsidRDefault="0078121D" w:rsidP="0078121D">
            <w:pPr>
              <w:keepNext/>
              <w:numPr>
                <w:ilvl w:val="0"/>
                <w:numId w:val="45"/>
              </w:numPr>
              <w:spacing w:before="240"/>
              <w:ind w:left="450"/>
              <w:outlineLvl w:val="1"/>
              <w:rPr>
                <w:rFonts w:ascii="Times New Roman" w:hAnsi="Times New Roman"/>
                <w:noProof/>
              </w:rPr>
            </w:pPr>
            <w:r w:rsidRPr="0078121D">
              <w:rPr>
                <w:rFonts w:ascii="Times New Roman" w:hAnsi="Times New Roman"/>
                <w:noProof/>
              </w:rPr>
              <w:lastRenderedPageBreak/>
              <w:t>In the Open File window, find the text document that you have just saved. Make sure that “Text Format Files (*.txt)” is selected from the drop-down menu next to the File Name box.</w:t>
            </w:r>
          </w:p>
          <w:p w:rsidR="0078121D" w:rsidRPr="0078121D" w:rsidRDefault="0078121D" w:rsidP="0078121D">
            <w:pPr>
              <w:keepNext/>
              <w:numPr>
                <w:ilvl w:val="0"/>
                <w:numId w:val="45"/>
              </w:numPr>
              <w:spacing w:before="240"/>
              <w:ind w:left="450"/>
              <w:outlineLvl w:val="1"/>
              <w:rPr>
                <w:rFonts w:ascii="Times New Roman" w:hAnsi="Times New Roman"/>
              </w:rPr>
            </w:pPr>
            <w:r w:rsidRPr="0078121D">
              <w:rPr>
                <w:rFonts w:ascii="Times New Roman" w:hAnsi="Times New Roman"/>
                <w:noProof/>
              </w:rPr>
              <w:t>Select the document and click Open.</w:t>
            </w:r>
          </w:p>
        </w:tc>
        <w:tc>
          <w:tcPr>
            <w:tcW w:w="4680" w:type="dxa"/>
            <w:gridSpan w:val="2"/>
            <w:tcMar>
              <w:left w:w="0" w:type="dxa"/>
              <w:right w:w="0" w:type="dxa"/>
            </w:tcMar>
            <w:vAlign w:val="center"/>
          </w:tcPr>
          <w:p w:rsidR="0078121D" w:rsidRPr="0078121D" w:rsidRDefault="0078121D" w:rsidP="0078121D">
            <w:pPr>
              <w:spacing w:after="0"/>
              <w:rPr>
                <w:rFonts w:ascii="Times New Roman" w:hAnsi="Times New Roman"/>
              </w:rPr>
            </w:pPr>
            <w:r w:rsidRPr="0078121D">
              <w:rPr>
                <w:rFonts w:ascii="Times New Roman" w:hAnsi="Times New Roman"/>
                <w:noProof/>
                <w:snapToGrid/>
              </w:rPr>
              <w:drawing>
                <wp:inline distT="0" distB="0" distL="0" distR="0" wp14:anchorId="0E36794B" wp14:editId="5AD7D9BB">
                  <wp:extent cx="2965450" cy="2329815"/>
                  <wp:effectExtent l="0" t="0" r="635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txt_file.tif"/>
                          <pic:cNvPicPr/>
                        </pic:nvPicPr>
                        <pic:blipFill>
                          <a:blip r:embed="rId63">
                            <a:extLst>
                              <a:ext uri="{28A0092B-C50C-407E-A947-70E740481C1C}">
                                <a14:useLocalDpi xmlns:a14="http://schemas.microsoft.com/office/drawing/2010/main" val="0"/>
                              </a:ext>
                            </a:extLst>
                          </a:blip>
                          <a:stretch>
                            <a:fillRect/>
                          </a:stretch>
                        </pic:blipFill>
                        <pic:spPr>
                          <a:xfrm>
                            <a:off x="0" y="0"/>
                            <a:ext cx="2965450" cy="2329815"/>
                          </a:xfrm>
                          <a:prstGeom prst="rect">
                            <a:avLst/>
                          </a:prstGeom>
                        </pic:spPr>
                      </pic:pic>
                    </a:graphicData>
                  </a:graphic>
                </wp:inline>
              </w:drawing>
            </w:r>
          </w:p>
        </w:tc>
      </w:tr>
      <w:tr w:rsidR="0078121D" w:rsidRPr="0078121D" w:rsidTr="0078121D">
        <w:tc>
          <w:tcPr>
            <w:tcW w:w="4608" w:type="dxa"/>
            <w:vAlign w:val="center"/>
          </w:tcPr>
          <w:p w:rsidR="0078121D" w:rsidRPr="0078121D" w:rsidRDefault="0078121D" w:rsidP="0078121D">
            <w:pPr>
              <w:keepNext/>
              <w:numPr>
                <w:ilvl w:val="0"/>
                <w:numId w:val="45"/>
              </w:numPr>
              <w:spacing w:before="240"/>
              <w:ind w:left="450"/>
              <w:outlineLvl w:val="1"/>
              <w:rPr>
                <w:rFonts w:ascii="Times New Roman" w:hAnsi="Times New Roman"/>
                <w:b/>
                <w:noProof/>
              </w:rPr>
            </w:pPr>
            <w:r w:rsidRPr="0078121D">
              <w:rPr>
                <w:rFonts w:ascii="Times New Roman" w:hAnsi="Times New Roman"/>
                <w:noProof/>
              </w:rPr>
              <w:t>The waypoints will be displayed on the screen</w:t>
            </w:r>
          </w:p>
        </w:tc>
        <w:tc>
          <w:tcPr>
            <w:tcW w:w="4680" w:type="dxa"/>
            <w:gridSpan w:val="2"/>
            <w:tcMar>
              <w:left w:w="0" w:type="dxa"/>
              <w:right w:w="0" w:type="dxa"/>
            </w:tcMar>
            <w:vAlign w:val="center"/>
          </w:tcPr>
          <w:p w:rsidR="0078121D" w:rsidRPr="0078121D" w:rsidRDefault="0078121D" w:rsidP="0078121D">
            <w:pPr>
              <w:spacing w:after="0"/>
              <w:rPr>
                <w:rFonts w:ascii="Times New Roman" w:hAnsi="Times New Roman"/>
              </w:rPr>
            </w:pPr>
            <w:r w:rsidRPr="0078121D">
              <w:rPr>
                <w:rFonts w:ascii="Times New Roman" w:hAnsi="Times New Roman"/>
                <w:noProof/>
                <w:snapToGrid/>
              </w:rPr>
              <w:drawing>
                <wp:inline distT="0" distB="0" distL="0" distR="0" wp14:anchorId="56E0B067" wp14:editId="04DC397C">
                  <wp:extent cx="2965450" cy="1593850"/>
                  <wp:effectExtent l="0" t="0" r="635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points on screen.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65450" cy="1593850"/>
                          </a:xfrm>
                          <a:prstGeom prst="rect">
                            <a:avLst/>
                          </a:prstGeom>
                        </pic:spPr>
                      </pic:pic>
                    </a:graphicData>
                  </a:graphic>
                </wp:inline>
              </w:drawing>
            </w:r>
          </w:p>
        </w:tc>
      </w:tr>
      <w:tr w:rsidR="0078121D" w:rsidRPr="0078121D" w:rsidTr="0078121D">
        <w:tc>
          <w:tcPr>
            <w:tcW w:w="9288" w:type="dxa"/>
            <w:gridSpan w:val="3"/>
            <w:vAlign w:val="center"/>
          </w:tcPr>
          <w:p w:rsidR="0078121D" w:rsidRPr="0078121D" w:rsidRDefault="0078121D" w:rsidP="0078121D">
            <w:pPr>
              <w:keepNext/>
              <w:spacing w:before="240"/>
              <w:outlineLvl w:val="1"/>
              <w:rPr>
                <w:rFonts w:ascii="Times New Roman" w:hAnsi="Times New Roman"/>
                <w:b/>
                <w:noProof/>
              </w:rPr>
            </w:pPr>
            <w:r w:rsidRPr="0078121D">
              <w:rPr>
                <w:rFonts w:ascii="Times New Roman" w:hAnsi="Times New Roman"/>
                <w:b/>
                <w:noProof/>
              </w:rPr>
              <w:t>Upload waypoints to the GPS unit</w:t>
            </w:r>
          </w:p>
        </w:tc>
      </w:tr>
      <w:tr w:rsidR="0078121D" w:rsidRPr="0078121D" w:rsidTr="0078121D">
        <w:tc>
          <w:tcPr>
            <w:tcW w:w="4608" w:type="dxa"/>
            <w:vAlign w:val="center"/>
          </w:tcPr>
          <w:p w:rsidR="0078121D" w:rsidRPr="0078121D" w:rsidRDefault="0078121D" w:rsidP="0078121D">
            <w:pPr>
              <w:keepNext/>
              <w:numPr>
                <w:ilvl w:val="0"/>
                <w:numId w:val="46"/>
              </w:numPr>
              <w:spacing w:before="240"/>
              <w:ind w:left="450"/>
              <w:outlineLvl w:val="1"/>
              <w:rPr>
                <w:rFonts w:ascii="Times New Roman" w:hAnsi="Times New Roman"/>
                <w:noProof/>
              </w:rPr>
            </w:pPr>
            <w:r w:rsidRPr="0078121D">
              <w:rPr>
                <w:rFonts w:ascii="Times New Roman" w:hAnsi="Times New Roman"/>
                <w:noProof/>
              </w:rPr>
              <w:t>Plug the GPS unit into the computer using the serial or USB cable.</w:t>
            </w:r>
          </w:p>
          <w:p w:rsidR="0078121D" w:rsidRPr="0078121D" w:rsidRDefault="0078121D" w:rsidP="0078121D">
            <w:pPr>
              <w:keepNext/>
              <w:numPr>
                <w:ilvl w:val="0"/>
                <w:numId w:val="46"/>
              </w:numPr>
              <w:spacing w:before="240"/>
              <w:ind w:left="450"/>
              <w:outlineLvl w:val="1"/>
              <w:rPr>
                <w:rFonts w:ascii="Times New Roman" w:hAnsi="Times New Roman"/>
                <w:noProof/>
              </w:rPr>
            </w:pPr>
            <w:r w:rsidRPr="0078121D">
              <w:rPr>
                <w:rFonts w:ascii="Times New Roman" w:hAnsi="Times New Roman"/>
                <w:noProof/>
              </w:rPr>
              <w:t>In GPS TrackMaker, click on the GPS tab.</w:t>
            </w:r>
          </w:p>
          <w:p w:rsidR="0078121D" w:rsidRPr="0078121D" w:rsidRDefault="0078121D" w:rsidP="0078121D">
            <w:pPr>
              <w:keepNext/>
              <w:numPr>
                <w:ilvl w:val="0"/>
                <w:numId w:val="46"/>
              </w:numPr>
              <w:spacing w:before="240"/>
              <w:ind w:left="450"/>
              <w:outlineLvl w:val="1"/>
              <w:rPr>
                <w:rFonts w:ascii="Times New Roman" w:eastAsia="Calibri" w:hAnsi="Times New Roman"/>
                <w:b/>
              </w:rPr>
            </w:pPr>
            <w:r w:rsidRPr="0078121D">
              <w:rPr>
                <w:rFonts w:ascii="Times New Roman" w:hAnsi="Times New Roman"/>
                <w:noProof/>
              </w:rPr>
              <w:t>Select Garmin Interface.</w:t>
            </w:r>
          </w:p>
        </w:tc>
        <w:tc>
          <w:tcPr>
            <w:tcW w:w="4680" w:type="dxa"/>
            <w:gridSpan w:val="2"/>
            <w:tcMar>
              <w:left w:w="0" w:type="dxa"/>
              <w:right w:w="0" w:type="dxa"/>
            </w:tcMar>
            <w:vAlign w:val="center"/>
          </w:tcPr>
          <w:p w:rsidR="0078121D" w:rsidRPr="0078121D" w:rsidRDefault="0078121D" w:rsidP="0078121D">
            <w:pPr>
              <w:rPr>
                <w:rFonts w:ascii="Times New Roman" w:hAnsi="Times New Roman"/>
              </w:rPr>
            </w:pPr>
            <w:r w:rsidRPr="0078121D">
              <w:rPr>
                <w:rFonts w:ascii="Times New Roman" w:hAnsi="Times New Roman"/>
                <w:noProof/>
                <w:snapToGrid/>
              </w:rPr>
              <w:drawing>
                <wp:inline distT="0" distB="0" distL="0" distR="0" wp14:anchorId="7BE32852" wp14:editId="548EDF54">
                  <wp:extent cx="2965450" cy="1013460"/>
                  <wp:effectExtent l="0" t="0" r="635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z Garmin.tif"/>
                          <pic:cNvPicPr/>
                        </pic:nvPicPr>
                        <pic:blipFill>
                          <a:blip r:embed="rId65">
                            <a:extLst>
                              <a:ext uri="{28A0092B-C50C-407E-A947-70E740481C1C}">
                                <a14:useLocalDpi xmlns:a14="http://schemas.microsoft.com/office/drawing/2010/main" val="0"/>
                              </a:ext>
                            </a:extLst>
                          </a:blip>
                          <a:stretch>
                            <a:fillRect/>
                          </a:stretch>
                        </pic:blipFill>
                        <pic:spPr>
                          <a:xfrm>
                            <a:off x="0" y="0"/>
                            <a:ext cx="2965450" cy="1013460"/>
                          </a:xfrm>
                          <a:prstGeom prst="rect">
                            <a:avLst/>
                          </a:prstGeom>
                        </pic:spPr>
                      </pic:pic>
                    </a:graphicData>
                  </a:graphic>
                </wp:inline>
              </w:drawing>
            </w:r>
          </w:p>
        </w:tc>
      </w:tr>
      <w:tr w:rsidR="0078121D" w:rsidRPr="0078121D" w:rsidTr="0078121D">
        <w:tc>
          <w:tcPr>
            <w:tcW w:w="4608" w:type="dxa"/>
            <w:vAlign w:val="center"/>
          </w:tcPr>
          <w:p w:rsidR="0078121D" w:rsidRPr="0078121D" w:rsidRDefault="0078121D" w:rsidP="0078121D">
            <w:pPr>
              <w:keepNext/>
              <w:numPr>
                <w:ilvl w:val="0"/>
                <w:numId w:val="46"/>
              </w:numPr>
              <w:spacing w:before="240"/>
              <w:ind w:left="450"/>
              <w:outlineLvl w:val="1"/>
              <w:rPr>
                <w:rFonts w:ascii="Times New Roman" w:hAnsi="Times New Roman"/>
                <w:noProof/>
              </w:rPr>
            </w:pPr>
            <w:r w:rsidRPr="0078121D">
              <w:rPr>
                <w:rFonts w:ascii="Times New Roman" w:hAnsi="Times New Roman"/>
                <w:noProof/>
              </w:rPr>
              <w:t>In the Interface window that will open, click on the Product ID button. The black box will update showing the specifications of the GPS unit being used</w:t>
            </w:r>
          </w:p>
          <w:p w:rsidR="0078121D" w:rsidRPr="0078121D" w:rsidRDefault="0078121D" w:rsidP="0078121D">
            <w:pPr>
              <w:keepNext/>
              <w:numPr>
                <w:ilvl w:val="0"/>
                <w:numId w:val="46"/>
              </w:numPr>
              <w:spacing w:before="240"/>
              <w:ind w:left="450"/>
              <w:outlineLvl w:val="1"/>
              <w:rPr>
                <w:rFonts w:ascii="Times New Roman" w:hAnsi="Times New Roman"/>
                <w:noProof/>
              </w:rPr>
            </w:pPr>
            <w:r w:rsidRPr="0078121D">
              <w:rPr>
                <w:rFonts w:ascii="Times New Roman" w:hAnsi="Times New Roman"/>
                <w:noProof/>
              </w:rPr>
              <w:t>Click the Send button so that it is highlighted</w:t>
            </w:r>
          </w:p>
          <w:p w:rsidR="0078121D" w:rsidRPr="0078121D" w:rsidRDefault="0078121D" w:rsidP="0078121D">
            <w:pPr>
              <w:keepNext/>
              <w:numPr>
                <w:ilvl w:val="0"/>
                <w:numId w:val="46"/>
              </w:numPr>
              <w:spacing w:before="240"/>
              <w:ind w:left="450"/>
              <w:outlineLvl w:val="1"/>
              <w:rPr>
                <w:rFonts w:ascii="Times New Roman" w:hAnsi="Times New Roman"/>
                <w:noProof/>
              </w:rPr>
            </w:pPr>
            <w:r w:rsidRPr="0078121D">
              <w:rPr>
                <w:rFonts w:ascii="Times New Roman" w:hAnsi="Times New Roman"/>
                <w:noProof/>
              </w:rPr>
              <w:t>Click the Waypoints button. The waypoints will upload from your computer to the GPS unit.</w:t>
            </w:r>
          </w:p>
          <w:p w:rsidR="0078121D" w:rsidRPr="0078121D" w:rsidRDefault="0078121D" w:rsidP="0078121D">
            <w:pPr>
              <w:keepNext/>
              <w:numPr>
                <w:ilvl w:val="0"/>
                <w:numId w:val="46"/>
              </w:numPr>
              <w:spacing w:before="240"/>
              <w:ind w:left="450"/>
              <w:outlineLvl w:val="1"/>
              <w:rPr>
                <w:rFonts w:ascii="Times New Roman" w:hAnsi="Times New Roman"/>
                <w:noProof/>
              </w:rPr>
            </w:pPr>
            <w:r w:rsidRPr="0078121D">
              <w:rPr>
                <w:rFonts w:ascii="Times New Roman" w:hAnsi="Times New Roman"/>
                <w:noProof/>
              </w:rPr>
              <w:t xml:space="preserve">When it says “Waypoint Transfer Completed” in the black box, click the </w:t>
            </w:r>
            <w:r w:rsidRPr="0078121D">
              <w:rPr>
                <w:rFonts w:ascii="Times New Roman" w:hAnsi="Times New Roman"/>
                <w:noProof/>
              </w:rPr>
              <w:lastRenderedPageBreak/>
              <w:t>exit button</w:t>
            </w:r>
          </w:p>
          <w:p w:rsidR="0078121D" w:rsidRPr="0078121D" w:rsidRDefault="0078121D" w:rsidP="0078121D"/>
        </w:tc>
        <w:tc>
          <w:tcPr>
            <w:tcW w:w="4680" w:type="dxa"/>
            <w:gridSpan w:val="2"/>
            <w:tcMar>
              <w:left w:w="0" w:type="dxa"/>
              <w:right w:w="0" w:type="dxa"/>
            </w:tcMar>
            <w:vAlign w:val="center"/>
          </w:tcPr>
          <w:p w:rsidR="0078121D" w:rsidRPr="0078121D" w:rsidRDefault="0078121D" w:rsidP="0078121D">
            <w:pPr>
              <w:spacing w:after="0"/>
              <w:rPr>
                <w:rFonts w:ascii="Times New Roman" w:hAnsi="Times New Roman"/>
              </w:rPr>
            </w:pPr>
            <w:r w:rsidRPr="0078121D">
              <w:rPr>
                <w:rFonts w:ascii="Times New Roman" w:hAnsi="Times New Roman"/>
                <w:noProof/>
                <w:snapToGrid/>
              </w:rPr>
              <w:lastRenderedPageBreak/>
              <w:drawing>
                <wp:inline distT="0" distB="0" distL="0" distR="0" wp14:anchorId="22A17179" wp14:editId="268B0307">
                  <wp:extent cx="2965450" cy="2230120"/>
                  <wp:effectExtent l="0" t="0" r="635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z Garmin 2.tif"/>
                          <pic:cNvPicPr/>
                        </pic:nvPicPr>
                        <pic:blipFill>
                          <a:blip r:embed="rId66">
                            <a:extLst>
                              <a:ext uri="{28A0092B-C50C-407E-A947-70E740481C1C}">
                                <a14:useLocalDpi xmlns:a14="http://schemas.microsoft.com/office/drawing/2010/main" val="0"/>
                              </a:ext>
                            </a:extLst>
                          </a:blip>
                          <a:stretch>
                            <a:fillRect/>
                          </a:stretch>
                        </pic:blipFill>
                        <pic:spPr>
                          <a:xfrm>
                            <a:off x="0" y="0"/>
                            <a:ext cx="2965450" cy="2230120"/>
                          </a:xfrm>
                          <a:prstGeom prst="rect">
                            <a:avLst/>
                          </a:prstGeom>
                        </pic:spPr>
                      </pic:pic>
                    </a:graphicData>
                  </a:graphic>
                </wp:inline>
              </w:drawing>
            </w:r>
          </w:p>
        </w:tc>
      </w:tr>
      <w:tr w:rsidR="0078121D" w:rsidRPr="0078121D" w:rsidTr="0078121D">
        <w:tc>
          <w:tcPr>
            <w:tcW w:w="9288" w:type="dxa"/>
            <w:gridSpan w:val="3"/>
            <w:vAlign w:val="center"/>
          </w:tcPr>
          <w:p w:rsidR="0078121D" w:rsidRPr="0078121D" w:rsidRDefault="0078121D" w:rsidP="0078121D">
            <w:pPr>
              <w:widowControl w:val="0"/>
              <w:tabs>
                <w:tab w:val="left" w:pos="360"/>
                <w:tab w:val="left" w:pos="720"/>
              </w:tabs>
              <w:spacing w:after="0" w:line="276" w:lineRule="auto"/>
              <w:ind w:left="360"/>
              <w:rPr>
                <w:rFonts w:ascii="Times New Roman" w:eastAsia="Calibri" w:hAnsi="Times New Roman"/>
              </w:rPr>
            </w:pPr>
            <w:r w:rsidRPr="0078121D">
              <w:rPr>
                <w:rFonts w:ascii="Times New Roman" w:eastAsia="Calibri" w:hAnsi="Times New Roman"/>
              </w:rPr>
              <w:lastRenderedPageBreak/>
              <w:t>The GPS unit is now ready to be used in the field</w:t>
            </w:r>
          </w:p>
        </w:tc>
      </w:tr>
    </w:tbl>
    <w:p w:rsidR="0078121D" w:rsidRPr="0078121D" w:rsidRDefault="0078121D" w:rsidP="0078121D">
      <w:pPr>
        <w:tabs>
          <w:tab w:val="left" w:pos="360"/>
          <w:tab w:val="left" w:pos="1080"/>
        </w:tabs>
        <w:spacing w:after="200"/>
        <w:jc w:val="both"/>
        <w:rPr>
          <w:rFonts w:ascii="Times New Roman" w:eastAsia="Calibri" w:hAnsi="Times New Roman"/>
          <w:bCs/>
          <w:snapToGrid/>
          <w:szCs w:val="24"/>
        </w:rPr>
      </w:pPr>
    </w:p>
    <w:p w:rsidR="0078121D" w:rsidRPr="0078121D" w:rsidRDefault="0078121D" w:rsidP="0078121D">
      <w:pPr>
        <w:spacing w:after="120"/>
        <w:rPr>
          <w:b/>
          <w:i/>
          <w:sz w:val="22"/>
          <w:szCs w:val="22"/>
        </w:rPr>
      </w:pPr>
      <w:r w:rsidRPr="0078121D">
        <w:rPr>
          <w:b/>
          <w:i/>
          <w:sz w:val="22"/>
          <w:szCs w:val="22"/>
        </w:rPr>
        <w:t>Navigating to a waypoint in the field</w:t>
      </w:r>
    </w:p>
    <w:p w:rsidR="0078121D" w:rsidRPr="0078121D" w:rsidRDefault="0078121D" w:rsidP="0078121D">
      <w:pPr>
        <w:numPr>
          <w:ilvl w:val="0"/>
          <w:numId w:val="47"/>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From the MENU page, use the THUMB STICK to highlight WHERE TO? Then press the THUMB STICK.</w:t>
      </w:r>
    </w:p>
    <w:p w:rsidR="0078121D" w:rsidRPr="0078121D" w:rsidRDefault="0078121D" w:rsidP="0078121D">
      <w:pPr>
        <w:numPr>
          <w:ilvl w:val="0"/>
          <w:numId w:val="47"/>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 xml:space="preserve">Use the THUMB STICK to highlight WAYPOINTS then press the THUMBSTICK. </w:t>
      </w:r>
    </w:p>
    <w:p w:rsidR="0078121D" w:rsidRPr="0078121D" w:rsidRDefault="0078121D" w:rsidP="0078121D">
      <w:pPr>
        <w:numPr>
          <w:ilvl w:val="0"/>
          <w:numId w:val="47"/>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 xml:space="preserve">Select the waypoint you would like to navigate to from the list using the THUMB STICK, and press the THUMB STICK. </w:t>
      </w:r>
    </w:p>
    <w:p w:rsidR="0078121D" w:rsidRPr="0078121D" w:rsidRDefault="0078121D" w:rsidP="0078121D">
      <w:pPr>
        <w:numPr>
          <w:ilvl w:val="0"/>
          <w:numId w:val="47"/>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Press the THUMB STICK to select GO</w:t>
      </w:r>
      <w:bookmarkStart w:id="52" w:name="_GoBack"/>
      <w:bookmarkEnd w:id="52"/>
      <w:r w:rsidRPr="0078121D">
        <w:rPr>
          <w:rFonts w:ascii="Times New Roman" w:eastAsia="Calibri" w:hAnsi="Times New Roman"/>
          <w:bCs/>
          <w:snapToGrid/>
          <w:sz w:val="22"/>
          <w:szCs w:val="22"/>
        </w:rPr>
        <w:t xml:space="preserve"> on the next screen.</w:t>
      </w:r>
    </w:p>
    <w:p w:rsidR="0078121D" w:rsidRPr="0078121D" w:rsidRDefault="0078121D" w:rsidP="0078121D">
      <w:pPr>
        <w:numPr>
          <w:ilvl w:val="0"/>
          <w:numId w:val="47"/>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 xml:space="preserve">The map page opens with your route marked with a thick line. </w:t>
      </w:r>
      <w:r w:rsidRPr="0078121D">
        <w:rPr>
          <w:rFonts w:ascii="Times New Roman" w:eastAsia="Calibri" w:hAnsi="Times New Roman"/>
          <w:bCs/>
          <w:noProof/>
          <w:snapToGrid/>
          <w:sz w:val="22"/>
          <w:szCs w:val="22"/>
        </w:rPr>
        <w:drawing>
          <wp:inline distT="0" distB="0" distL="0" distR="0" wp14:anchorId="73BE5791" wp14:editId="6832471D">
            <wp:extent cx="95250" cy="1714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2013 3-42-26 PM.tif"/>
                    <pic:cNvPicPr/>
                  </pic:nvPicPr>
                  <pic:blipFill>
                    <a:blip r:embed="rId67">
                      <a:extLst>
                        <a:ext uri="{28A0092B-C50C-407E-A947-70E740481C1C}">
                          <a14:useLocalDpi xmlns:a14="http://schemas.microsoft.com/office/drawing/2010/main" val="0"/>
                        </a:ext>
                      </a:extLst>
                    </a:blip>
                    <a:stretch>
                      <a:fillRect/>
                    </a:stretch>
                  </pic:blipFill>
                  <pic:spPr>
                    <a:xfrm>
                      <a:off x="0" y="0"/>
                      <a:ext cx="95250" cy="171450"/>
                    </a:xfrm>
                    <a:prstGeom prst="rect">
                      <a:avLst/>
                    </a:prstGeom>
                  </pic:spPr>
                </pic:pic>
              </a:graphicData>
            </a:graphic>
          </wp:inline>
        </w:drawing>
      </w:r>
      <w:r w:rsidRPr="0078121D">
        <w:rPr>
          <w:rFonts w:ascii="Times New Roman" w:eastAsia="Calibri" w:hAnsi="Times New Roman"/>
          <w:bCs/>
          <w:snapToGrid/>
          <w:sz w:val="22"/>
          <w:szCs w:val="22"/>
        </w:rPr>
        <w:t xml:space="preserve"> represents your location on the map. As you travel towards your destination, </w:t>
      </w:r>
      <w:r w:rsidRPr="0078121D">
        <w:rPr>
          <w:rFonts w:ascii="Times New Roman" w:eastAsia="Calibri" w:hAnsi="Times New Roman"/>
          <w:bCs/>
          <w:noProof/>
          <w:snapToGrid/>
          <w:sz w:val="22"/>
          <w:szCs w:val="22"/>
        </w:rPr>
        <w:drawing>
          <wp:inline distT="0" distB="0" distL="0" distR="0" wp14:anchorId="6BDF23E3" wp14:editId="6A709B12">
            <wp:extent cx="95250" cy="1714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2013 3-42-26 PM.tif"/>
                    <pic:cNvPicPr/>
                  </pic:nvPicPr>
                  <pic:blipFill>
                    <a:blip r:embed="rId67">
                      <a:extLst>
                        <a:ext uri="{28A0092B-C50C-407E-A947-70E740481C1C}">
                          <a14:useLocalDpi xmlns:a14="http://schemas.microsoft.com/office/drawing/2010/main" val="0"/>
                        </a:ext>
                      </a:extLst>
                    </a:blip>
                    <a:stretch>
                      <a:fillRect/>
                    </a:stretch>
                  </pic:blipFill>
                  <pic:spPr>
                    <a:xfrm>
                      <a:off x="0" y="0"/>
                      <a:ext cx="95250" cy="171450"/>
                    </a:xfrm>
                    <a:prstGeom prst="rect">
                      <a:avLst/>
                    </a:prstGeom>
                  </pic:spPr>
                </pic:pic>
              </a:graphicData>
            </a:graphic>
          </wp:inline>
        </w:drawing>
      </w:r>
      <w:r w:rsidRPr="0078121D">
        <w:rPr>
          <w:rFonts w:ascii="Times New Roman" w:eastAsia="Calibri" w:hAnsi="Times New Roman"/>
          <w:bCs/>
          <w:snapToGrid/>
          <w:sz w:val="22"/>
          <w:szCs w:val="22"/>
        </w:rPr>
        <w:t xml:space="preserve"> moves.</w:t>
      </w:r>
    </w:p>
    <w:p w:rsidR="0078121D" w:rsidRPr="005511F9" w:rsidRDefault="0078121D" w:rsidP="0078121D">
      <w:pPr>
        <w:widowControl w:val="0"/>
        <w:spacing w:after="0" w:line="276" w:lineRule="auto"/>
        <w:ind w:right="702"/>
        <w:jc w:val="both"/>
        <w:rPr>
          <w:rFonts w:ascii="Times New Roman" w:hAnsi="Times New Roman"/>
          <w:lang w:val="es-ES"/>
        </w:rPr>
      </w:pPr>
    </w:p>
    <w:p w:rsidR="0078121D" w:rsidRPr="0078121D" w:rsidRDefault="0078121D" w:rsidP="0078121D">
      <w:pPr>
        <w:widowControl w:val="0"/>
        <w:spacing w:line="276" w:lineRule="auto"/>
        <w:ind w:right="702"/>
        <w:jc w:val="both"/>
        <w:rPr>
          <w:rFonts w:ascii="Times New Roman" w:hAnsi="Times New Roman"/>
        </w:rPr>
      </w:pPr>
      <w:r w:rsidRPr="0078121D">
        <w:rPr>
          <w:rFonts w:ascii="Times New Roman" w:hAnsi="Times New Roman"/>
        </w:rPr>
        <w:t>Note that the device only displays the 19 closest waypoints in order of proximity. As you mark earlier ones as found, the hidden ones will appear at the bottom of the list. You can still search for any particular waypoint stored on the device using a spell search as follows:</w:t>
      </w:r>
    </w:p>
    <w:p w:rsidR="0078121D" w:rsidRPr="0078121D" w:rsidRDefault="0078121D" w:rsidP="0078121D">
      <w:pPr>
        <w:numPr>
          <w:ilvl w:val="0"/>
          <w:numId w:val="48"/>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From the MENU page, use the THUMB STICK to highlight WAYPOINT MANAGER then press the thumb stick</w:t>
      </w:r>
    </w:p>
    <w:p w:rsidR="0078121D" w:rsidRPr="0078121D" w:rsidRDefault="0078121D" w:rsidP="0078121D">
      <w:pPr>
        <w:numPr>
          <w:ilvl w:val="0"/>
          <w:numId w:val="48"/>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The screen will show the list of waypoints. Press the MENU button on the left-hand side of the device</w:t>
      </w:r>
    </w:p>
    <w:p w:rsidR="0078121D" w:rsidRPr="0078121D" w:rsidRDefault="0078121D" w:rsidP="0078121D">
      <w:pPr>
        <w:numPr>
          <w:ilvl w:val="0"/>
          <w:numId w:val="48"/>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A small window will appear with three options on it. The Spell Search option will already be highlighted. Press the THUMBSTICK.</w:t>
      </w:r>
    </w:p>
    <w:p w:rsidR="0078121D" w:rsidRPr="0078121D" w:rsidRDefault="0078121D" w:rsidP="0078121D">
      <w:pPr>
        <w:numPr>
          <w:ilvl w:val="0"/>
          <w:numId w:val="48"/>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Use the THUMBSTICK to type the number of the waypoint that you are looking for. Then use the THUMBSTICK to highlight Done and press the THUMBSTICK.</w:t>
      </w:r>
    </w:p>
    <w:p w:rsidR="0078121D" w:rsidRPr="0078121D" w:rsidRDefault="0078121D" w:rsidP="0078121D">
      <w:pPr>
        <w:numPr>
          <w:ilvl w:val="0"/>
          <w:numId w:val="48"/>
        </w:numPr>
        <w:spacing w:before="240" w:after="0"/>
        <w:ind w:right="702"/>
        <w:jc w:val="both"/>
        <w:rPr>
          <w:rFonts w:ascii="Times New Roman" w:eastAsia="Calibri" w:hAnsi="Times New Roman"/>
          <w:bCs/>
          <w:snapToGrid/>
          <w:sz w:val="22"/>
          <w:szCs w:val="22"/>
        </w:rPr>
      </w:pPr>
      <w:r w:rsidRPr="0078121D">
        <w:rPr>
          <w:rFonts w:ascii="Times New Roman" w:eastAsia="Calibri" w:hAnsi="Times New Roman"/>
          <w:bCs/>
          <w:snapToGrid/>
          <w:sz w:val="22"/>
          <w:szCs w:val="22"/>
        </w:rPr>
        <w:t>Highlight the waypoint you want, then press the THUMBSTICK. On the next screen, highlight Go and press the THUMBSTICK.</w:t>
      </w:r>
    </w:p>
    <w:p w:rsidR="00186777" w:rsidRPr="00F62787" w:rsidRDefault="00186777" w:rsidP="00F62787">
      <w:pPr>
        <w:pStyle w:val="Level30"/>
        <w:ind w:left="0"/>
        <w:jc w:val="both"/>
        <w:rPr>
          <w:b w:val="0"/>
        </w:rPr>
      </w:pPr>
    </w:p>
    <w:sectPr w:rsidR="00186777" w:rsidRPr="00F62787" w:rsidSect="00F37914">
      <w:endnotePr>
        <w:numFmt w:val="decimal"/>
      </w:endnotePr>
      <w:pgSz w:w="11907" w:h="16839" w:code="9"/>
      <w:pgMar w:top="810" w:right="1440" w:bottom="1440" w:left="1440" w:header="720" w:footer="720" w:gutter="0"/>
      <w:pgNumType w:start="1"/>
      <w:cols w:space="720" w:equalWidth="0">
        <w:col w:w="9360" w:space="720"/>
      </w:cols>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EC8" w:rsidRDefault="005B2EC8">
      <w:pPr>
        <w:spacing w:after="0"/>
      </w:pPr>
      <w:r>
        <w:separator/>
      </w:r>
    </w:p>
  </w:endnote>
  <w:endnote w:type="continuationSeparator" w:id="0">
    <w:p w:rsidR="005B2EC8" w:rsidRDefault="005B2E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illSansStd-Bold">
    <w:altName w:val="Times New Roman"/>
    <w:panose1 w:val="00000000000000000000"/>
    <w:charset w:val="00"/>
    <w:family w:val="swiss"/>
    <w:notTrueType/>
    <w:pitch w:val="default"/>
    <w:sig w:usb0="00000003" w:usb1="00000000" w:usb2="00000000" w:usb3="00000000" w:csb0="00000001" w:csb1="00000000"/>
  </w:font>
  <w:font w:name="GillSansStd">
    <w:altName w:val="Times New Roman"/>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99" w:rsidRDefault="00005E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5E99" w:rsidRDefault="00005E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99" w:rsidRDefault="00005E99">
    <w:pPr>
      <w:pStyle w:val="Footer"/>
      <w:pBdr>
        <w:top w:val="single" w:sz="4" w:space="0" w:color="auto"/>
      </w:pBdr>
      <w:tabs>
        <w:tab w:val="clear" w:pos="8640"/>
        <w:tab w:val="right" w:pos="10080"/>
      </w:tabs>
      <w:ind w:right="144"/>
    </w:pPr>
    <w:r>
      <w:rPr>
        <w:b/>
        <w:bCs/>
        <w:sz w:val="18"/>
      </w:rPr>
      <w:t>Incorporating Geographic Information into Demographic and Health Surveys</w:t>
    </w:r>
    <w:r>
      <w:rPr>
        <w:b/>
        <w:bCs/>
        <w:sz w:val="18"/>
      </w:rPr>
      <w:tab/>
    </w:r>
    <w:r>
      <w:rPr>
        <w:rStyle w:val="PageNumber"/>
        <w:b/>
        <w:bCs/>
        <w:sz w:val="18"/>
      </w:rPr>
      <w:fldChar w:fldCharType="begin"/>
    </w:r>
    <w:r>
      <w:rPr>
        <w:rStyle w:val="PageNumber"/>
        <w:b/>
        <w:bCs/>
        <w:sz w:val="18"/>
      </w:rPr>
      <w:instrText xml:space="preserve"> PAGE </w:instrText>
    </w:r>
    <w:r>
      <w:rPr>
        <w:rStyle w:val="PageNumber"/>
        <w:b/>
        <w:bCs/>
        <w:sz w:val="18"/>
      </w:rPr>
      <w:fldChar w:fldCharType="separate"/>
    </w:r>
    <w:r w:rsidR="00DD17A0">
      <w:rPr>
        <w:rStyle w:val="PageNumber"/>
        <w:b/>
        <w:bCs/>
        <w:noProof/>
        <w:sz w:val="18"/>
      </w:rPr>
      <w:t>iv</w:t>
    </w:r>
    <w:r>
      <w:rPr>
        <w:rStyle w:val="PageNumber"/>
        <w:b/>
        <w:bCs/>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99" w:rsidRDefault="00005E99">
    <w:pPr>
      <w:pStyle w:val="Footer"/>
      <w:pBdr>
        <w:top w:val="single" w:sz="4" w:space="0" w:color="auto"/>
      </w:pBdr>
      <w:tabs>
        <w:tab w:val="clear" w:pos="8640"/>
        <w:tab w:val="right" w:pos="10080"/>
      </w:tabs>
      <w:ind w:right="144"/>
      <w:rPr>
        <w:b/>
        <w:bCs/>
        <w:sz w:val="18"/>
      </w:rPr>
    </w:pPr>
    <w:r>
      <w:rPr>
        <w:b/>
        <w:bCs/>
        <w:sz w:val="18"/>
      </w:rPr>
      <w:t>Incorporating Geographic Information into Demographic and Health Surveys</w:t>
    </w:r>
    <w:r>
      <w:rPr>
        <w:b/>
        <w:bCs/>
        <w:sz w:val="18"/>
      </w:rPr>
      <w:tab/>
    </w:r>
    <w:r>
      <w:rPr>
        <w:rStyle w:val="PageNumber"/>
        <w:b/>
        <w:bCs/>
        <w:sz w:val="18"/>
      </w:rPr>
      <w:fldChar w:fldCharType="begin"/>
    </w:r>
    <w:r>
      <w:rPr>
        <w:rStyle w:val="PageNumber"/>
        <w:b/>
        <w:bCs/>
        <w:sz w:val="18"/>
      </w:rPr>
      <w:instrText xml:space="preserve"> PAGE </w:instrText>
    </w:r>
    <w:r>
      <w:rPr>
        <w:rStyle w:val="PageNumber"/>
        <w:b/>
        <w:bCs/>
        <w:sz w:val="18"/>
      </w:rPr>
      <w:fldChar w:fldCharType="separate"/>
    </w:r>
    <w:r w:rsidR="00DD17A0">
      <w:rPr>
        <w:rStyle w:val="PageNumber"/>
        <w:b/>
        <w:bCs/>
        <w:noProof/>
        <w:sz w:val="18"/>
      </w:rPr>
      <w:t>13</w:t>
    </w:r>
    <w:r>
      <w:rPr>
        <w:rStyle w:val="PageNumber"/>
        <w:b/>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EC8" w:rsidRDefault="005B2EC8">
      <w:pPr>
        <w:spacing w:after="0"/>
      </w:pPr>
      <w:r>
        <w:separator/>
      </w:r>
    </w:p>
  </w:footnote>
  <w:footnote w:type="continuationSeparator" w:id="0">
    <w:p w:rsidR="005B2EC8" w:rsidRDefault="005B2EC8">
      <w:pPr>
        <w:spacing w:after="0"/>
      </w:pPr>
      <w:r>
        <w:continuationSeparator/>
      </w:r>
    </w:p>
  </w:footnote>
  <w:footnote w:id="1">
    <w:p w:rsidR="00005E99" w:rsidRPr="00EA2FF9" w:rsidRDefault="00005E99" w:rsidP="00EA2FF9">
      <w:pPr>
        <w:rPr>
          <w:color w:val="000000"/>
        </w:rPr>
      </w:pPr>
      <w:r w:rsidRPr="00EA2FF9">
        <w:rPr>
          <w:rStyle w:val="FootnoteReference"/>
          <w:sz w:val="16"/>
          <w:szCs w:val="16"/>
        </w:rPr>
        <w:footnoteRef/>
      </w:r>
      <w:r w:rsidRPr="00EA2FF9">
        <w:rPr>
          <w:sz w:val="16"/>
          <w:szCs w:val="16"/>
        </w:rPr>
        <w:t xml:space="preserve"> </w:t>
      </w:r>
      <w:r w:rsidRPr="00EA2FF9">
        <w:rPr>
          <w:color w:val="000000"/>
          <w:sz w:val="16"/>
          <w:szCs w:val="16"/>
        </w:rPr>
        <w:t xml:space="preserve">Although GPS is the focus of this manual, it should be noted that GPS is by no means the only source of geographic data. Existing hand-drawn maps, such as those outlining census enumeration areas, are common sources of geographic information. Hand-drawn maps can be digitized, georeferenced and merged with other sources of information. Remotely sensed data such as air photos, satellite and radar images provide land use and land cover data for almost any place on </w:t>
      </w:r>
      <w:r>
        <w:rPr>
          <w:color w:val="000000"/>
          <w:sz w:val="16"/>
          <w:szCs w:val="16"/>
        </w:rPr>
        <w:t>e</w:t>
      </w:r>
      <w:r w:rsidRPr="00EA2FF9">
        <w:rPr>
          <w:color w:val="000000"/>
          <w:sz w:val="16"/>
          <w:szCs w:val="16"/>
        </w:rPr>
        <w:t>arth. A wealth of remotely sensed data is commercially available but it can be expensive to purchase and process. Public domain digital datasets are increasingly available at little or no cost from the internet but the quality and resolution of these datasets is not always good. Many countries are beginning to establish their own collections of digital geographic data, often supported through international donor agencies. But because of the multidisciplinary nature of geographic data, it is rarely centralized under one ministry or government agency.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99" w:rsidRDefault="00005E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99" w:rsidRDefault="00005E99">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4A47016"/>
    <w:lvl w:ilvl="0">
      <w:start w:val="1"/>
      <w:numFmt w:val="upperRoman"/>
      <w:pStyle w:val="Level1"/>
      <w:lvlText w:val="%1."/>
      <w:lvlJc w:val="left"/>
      <w:pPr>
        <w:tabs>
          <w:tab w:val="num" w:pos="720"/>
        </w:tabs>
        <w:ind w:left="720" w:hanging="720"/>
      </w:pPr>
      <w:rPr>
        <w:rFonts w:ascii="Times New Roman" w:hAnsi="Times New Roman"/>
        <w:sz w:val="24"/>
      </w:rPr>
    </w:lvl>
    <w:lvl w:ilvl="1">
      <w:start w:val="1"/>
      <w:numFmt w:val="upperLetter"/>
      <w:pStyle w:val="Level2"/>
      <w:lvlText w:val="%2."/>
      <w:lvlJc w:val="left"/>
      <w:pPr>
        <w:tabs>
          <w:tab w:val="num" w:pos="1440"/>
        </w:tabs>
        <w:ind w:left="1440" w:hanging="720"/>
      </w:pPr>
      <w:rPr>
        <w:rFonts w:ascii="Times New Roman" w:hAnsi="Times New Roman"/>
        <w:sz w:val="24"/>
      </w:rPr>
    </w:lvl>
    <w:lvl w:ilvl="2">
      <w:start w:val="1"/>
      <w:numFmt w:val="decimal"/>
      <w:pStyle w:val="Level3"/>
      <w:lvlText w:val="%3."/>
      <w:lvlJc w:val="left"/>
      <w:pPr>
        <w:tabs>
          <w:tab w:val="num" w:pos="2160"/>
        </w:tabs>
        <w:ind w:left="2160" w:hanging="720"/>
      </w:pPr>
      <w:rPr>
        <w:rFonts w:ascii="Times New Roman" w:hAnsi="Times New Roman"/>
        <w:sz w:val="24"/>
      </w:rPr>
    </w:lvl>
    <w:lvl w:ilvl="3">
      <w:start w:val="1"/>
      <w:numFmt w:val="lowerLetter"/>
      <w:pStyle w:val="Level4"/>
      <w:lvlText w:val="%4."/>
      <w:lvlJc w:val="left"/>
      <w:pPr>
        <w:tabs>
          <w:tab w:val="num" w:pos="2880"/>
        </w:tabs>
        <w:ind w:left="2880" w:hanging="720"/>
      </w:pPr>
    </w:lvl>
    <w:lvl w:ilvl="4">
      <w:start w:val="1"/>
      <w:numFmt w:val="decimal"/>
      <w:pStyle w:val="Level5"/>
      <w:lvlText w:val="(%5)"/>
      <w:lvlJc w:val="left"/>
      <w:pPr>
        <w:tabs>
          <w:tab w:val="num" w:pos="3600"/>
        </w:tabs>
        <w:ind w:left="3600" w:hanging="720"/>
      </w:pPr>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nsid w:val="00C814FE"/>
    <w:multiLevelType w:val="multilevel"/>
    <w:tmpl w:val="D5A6C6A6"/>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5262DFD"/>
    <w:multiLevelType w:val="hybridMultilevel"/>
    <w:tmpl w:val="211CBA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DA5579"/>
    <w:multiLevelType w:val="hybridMultilevel"/>
    <w:tmpl w:val="BEFE9464"/>
    <w:lvl w:ilvl="0" w:tplc="108888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260D4"/>
    <w:multiLevelType w:val="multilevel"/>
    <w:tmpl w:val="D5A6C6A6"/>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E4C23AE"/>
    <w:multiLevelType w:val="multilevel"/>
    <w:tmpl w:val="04A47016"/>
    <w:lvl w:ilvl="0">
      <w:start w:val="1"/>
      <w:numFmt w:val="bullet"/>
      <w:lvlText w:val=""/>
      <w:lvlJc w:val="left"/>
      <w:pPr>
        <w:tabs>
          <w:tab w:val="num" w:pos="720"/>
        </w:tabs>
        <w:ind w:left="720" w:hanging="360"/>
      </w:pPr>
      <w:rPr>
        <w:rFonts w:ascii="Wingdings 2" w:hAnsi="Wingdings 2" w:hint="default"/>
      </w:rPr>
    </w:lvl>
    <w:lvl w:ilvl="1">
      <w:start w:val="1"/>
      <w:numFmt w:val="upperLetter"/>
      <w:lvlText w:val="%2."/>
      <w:lvlJc w:val="left"/>
      <w:pPr>
        <w:tabs>
          <w:tab w:val="num" w:pos="1440"/>
        </w:tabs>
        <w:ind w:left="1440" w:hanging="720"/>
      </w:pPr>
      <w:rPr>
        <w:rFonts w:ascii="Times New Roman" w:hAnsi="Times New Roman"/>
        <w:sz w:val="24"/>
      </w:rPr>
    </w:lvl>
    <w:lvl w:ilvl="2">
      <w:start w:val="1"/>
      <w:numFmt w:val="decimal"/>
      <w:lvlText w:val="%3."/>
      <w:lvlJc w:val="left"/>
      <w:pPr>
        <w:tabs>
          <w:tab w:val="num" w:pos="2160"/>
        </w:tabs>
        <w:ind w:left="2160" w:hanging="720"/>
      </w:pPr>
      <w:rPr>
        <w:rFonts w:ascii="Times New Roman" w:hAnsi="Times New Roman"/>
        <w:sz w:val="24"/>
      </w:r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6">
    <w:nsid w:val="13C7784B"/>
    <w:multiLevelType w:val="hybridMultilevel"/>
    <w:tmpl w:val="42EE1230"/>
    <w:lvl w:ilvl="0" w:tplc="8D34689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nsid w:val="13FA04DE"/>
    <w:multiLevelType w:val="hybridMultilevel"/>
    <w:tmpl w:val="B6FA0C92"/>
    <w:lvl w:ilvl="0" w:tplc="DEE0CD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32FB3"/>
    <w:multiLevelType w:val="hybridMultilevel"/>
    <w:tmpl w:val="3F74A9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1F694388"/>
    <w:multiLevelType w:val="hybridMultilevel"/>
    <w:tmpl w:val="946C6BF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0F511E3"/>
    <w:multiLevelType w:val="hybridMultilevel"/>
    <w:tmpl w:val="2AE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723F5C"/>
    <w:multiLevelType w:val="multilevel"/>
    <w:tmpl w:val="D5A6C6A6"/>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2181090A"/>
    <w:multiLevelType w:val="hybridMultilevel"/>
    <w:tmpl w:val="E6F02F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B3B7B"/>
    <w:multiLevelType w:val="hybridMultilevel"/>
    <w:tmpl w:val="4AA05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9299C"/>
    <w:multiLevelType w:val="hybridMultilevel"/>
    <w:tmpl w:val="1AD8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F164A"/>
    <w:multiLevelType w:val="hybridMultilevel"/>
    <w:tmpl w:val="9A0E9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E40E70"/>
    <w:multiLevelType w:val="hybridMultilevel"/>
    <w:tmpl w:val="F07EC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DB420E"/>
    <w:multiLevelType w:val="multilevel"/>
    <w:tmpl w:val="D5A6C6A6"/>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2EE12241"/>
    <w:multiLevelType w:val="hybridMultilevel"/>
    <w:tmpl w:val="F07EC5A4"/>
    <w:lvl w:ilvl="0" w:tplc="548AA2F0">
      <w:start w:val="1"/>
      <w:numFmt w:val="bullet"/>
      <w:pStyle w:val="nospace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C477F1"/>
    <w:multiLevelType w:val="hybridMultilevel"/>
    <w:tmpl w:val="4A6A1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130AD4"/>
    <w:multiLevelType w:val="hybridMultilevel"/>
    <w:tmpl w:val="4FA62B00"/>
    <w:lvl w:ilvl="0" w:tplc="B970AC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9F5F24"/>
    <w:multiLevelType w:val="hybridMultilevel"/>
    <w:tmpl w:val="401A70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6326394"/>
    <w:multiLevelType w:val="hybridMultilevel"/>
    <w:tmpl w:val="F07EC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4E6662"/>
    <w:multiLevelType w:val="multilevel"/>
    <w:tmpl w:val="D5A6C6A6"/>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99E1203"/>
    <w:multiLevelType w:val="multilevel"/>
    <w:tmpl w:val="D7FA51A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C0D0AA0"/>
    <w:multiLevelType w:val="hybridMultilevel"/>
    <w:tmpl w:val="BC0A3A6A"/>
    <w:lvl w:ilvl="0" w:tplc="07B8752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1B5160"/>
    <w:multiLevelType w:val="hybridMultilevel"/>
    <w:tmpl w:val="236E7D46"/>
    <w:lvl w:ilvl="0" w:tplc="CA082D84">
      <w:start w:val="10"/>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8D2A6D"/>
    <w:multiLevelType w:val="multilevel"/>
    <w:tmpl w:val="D5A6C6A6"/>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463A5C30"/>
    <w:multiLevelType w:val="hybridMultilevel"/>
    <w:tmpl w:val="F30478EE"/>
    <w:lvl w:ilvl="0" w:tplc="07B8752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AFC6B27"/>
    <w:multiLevelType w:val="multilevel"/>
    <w:tmpl w:val="D5A6C6A6"/>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501501B0"/>
    <w:multiLevelType w:val="multilevel"/>
    <w:tmpl w:val="D7FA51A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52071A6E"/>
    <w:multiLevelType w:val="hybridMultilevel"/>
    <w:tmpl w:val="5D2CD99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52C81235"/>
    <w:multiLevelType w:val="multilevel"/>
    <w:tmpl w:val="BE50A96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53B05DF1"/>
    <w:multiLevelType w:val="hybridMultilevel"/>
    <w:tmpl w:val="30AA6DA6"/>
    <w:lvl w:ilvl="0" w:tplc="D4E04132">
      <w:start w:val="9"/>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9E74CC"/>
    <w:multiLevelType w:val="hybridMultilevel"/>
    <w:tmpl w:val="211CBA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D6D65C8"/>
    <w:multiLevelType w:val="hybridMultilevel"/>
    <w:tmpl w:val="5DD65E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E965F28"/>
    <w:multiLevelType w:val="hybridMultilevel"/>
    <w:tmpl w:val="8416C54A"/>
    <w:lvl w:ilvl="0" w:tplc="9A9241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0F7D3F"/>
    <w:multiLevelType w:val="hybridMultilevel"/>
    <w:tmpl w:val="64F8E50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16777DD"/>
    <w:multiLevelType w:val="hybridMultilevel"/>
    <w:tmpl w:val="75DAA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4421380"/>
    <w:multiLevelType w:val="hybridMultilevel"/>
    <w:tmpl w:val="5DD65E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4AC690A"/>
    <w:multiLevelType w:val="hybridMultilevel"/>
    <w:tmpl w:val="CD6AD364"/>
    <w:lvl w:ilvl="0" w:tplc="1D76B6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D84516"/>
    <w:multiLevelType w:val="hybridMultilevel"/>
    <w:tmpl w:val="351E3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177B1F"/>
    <w:multiLevelType w:val="hybridMultilevel"/>
    <w:tmpl w:val="7018D312"/>
    <w:lvl w:ilvl="0" w:tplc="CB2E4A9C">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1B5930"/>
    <w:multiLevelType w:val="hybridMultilevel"/>
    <w:tmpl w:val="B6FA0C92"/>
    <w:lvl w:ilvl="0" w:tplc="DEE0CD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410470"/>
    <w:multiLevelType w:val="hybridMultilevel"/>
    <w:tmpl w:val="F07EC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2503E73"/>
    <w:multiLevelType w:val="hybridMultilevel"/>
    <w:tmpl w:val="B6FA0C92"/>
    <w:lvl w:ilvl="0" w:tplc="DEE0CD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4A7A20"/>
    <w:multiLevelType w:val="multilevel"/>
    <w:tmpl w:val="BE50A96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lvlOverride w:ilvl="0">
      <w:lvl w:ilvl="0">
        <w:start w:val="1"/>
        <w:numFmt w:val="decimal"/>
        <w:pStyle w:val="Level1"/>
        <w:lvlText w:val="%1."/>
        <w:lvlJc w:val="left"/>
      </w:lvl>
    </w:lvlOverride>
    <w:lvlOverride w:ilvl="1">
      <w:lvl w:ilvl="1">
        <w:start w:val="1"/>
        <w:numFmt w:val="decimal"/>
        <w:pStyle w:val="Level2"/>
        <w:lvlText w:val="%2."/>
        <w:lvlJc w:val="left"/>
      </w:lvl>
    </w:lvlOverride>
    <w:lvlOverride w:ilvl="2">
      <w:lvl w:ilvl="2">
        <w:start w:val="1"/>
        <w:numFmt w:val="decimal"/>
        <w:pStyle w:val="Level3"/>
        <w:lvlText w:val="%3."/>
        <w:lvlJc w:val="left"/>
      </w:lvl>
    </w:lvlOverride>
    <w:lvlOverride w:ilvl="3">
      <w:lvl w:ilvl="3">
        <w:start w:val="1"/>
        <w:numFmt w:val="decimal"/>
        <w:pStyle w:val="Level4"/>
        <w:lvlText w:val="%4."/>
        <w:lvlJc w:val="left"/>
      </w:lvl>
    </w:lvlOverride>
    <w:lvlOverride w:ilvl="4">
      <w:lvl w:ilvl="4">
        <w:start w:val="1"/>
        <w:numFmt w:val="decimal"/>
        <w:pStyle w:val="Level5"/>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abstractNumId w:val="36"/>
  </w:num>
  <w:num w:numId="3">
    <w:abstractNumId w:val="18"/>
  </w:num>
  <w:num w:numId="4">
    <w:abstractNumId w:val="16"/>
  </w:num>
  <w:num w:numId="5">
    <w:abstractNumId w:val="22"/>
  </w:num>
  <w:num w:numId="6">
    <w:abstractNumId w:val="44"/>
  </w:num>
  <w:num w:numId="7">
    <w:abstractNumId w:val="5"/>
  </w:num>
  <w:num w:numId="8">
    <w:abstractNumId w:val="25"/>
  </w:num>
  <w:num w:numId="9">
    <w:abstractNumId w:val="28"/>
  </w:num>
  <w:num w:numId="10">
    <w:abstractNumId w:val="15"/>
  </w:num>
  <w:num w:numId="11">
    <w:abstractNumId w:val="8"/>
  </w:num>
  <w:num w:numId="12">
    <w:abstractNumId w:val="14"/>
  </w:num>
  <w:num w:numId="13">
    <w:abstractNumId w:val="10"/>
  </w:num>
  <w:num w:numId="14">
    <w:abstractNumId w:val="9"/>
  </w:num>
  <w:num w:numId="15">
    <w:abstractNumId w:val="37"/>
  </w:num>
  <w:num w:numId="16">
    <w:abstractNumId w:val="31"/>
  </w:num>
  <w:num w:numId="17">
    <w:abstractNumId w:val="20"/>
  </w:num>
  <w:num w:numId="18">
    <w:abstractNumId w:val="12"/>
  </w:num>
  <w:num w:numId="19">
    <w:abstractNumId w:val="19"/>
  </w:num>
  <w:num w:numId="20">
    <w:abstractNumId w:val="21"/>
  </w:num>
  <w:num w:numId="21">
    <w:abstractNumId w:val="33"/>
  </w:num>
  <w:num w:numId="22">
    <w:abstractNumId w:val="42"/>
  </w:num>
  <w:num w:numId="23">
    <w:abstractNumId w:val="13"/>
  </w:num>
  <w:num w:numId="24">
    <w:abstractNumId w:val="39"/>
  </w:num>
  <w:num w:numId="25">
    <w:abstractNumId w:val="34"/>
  </w:num>
  <w:num w:numId="26">
    <w:abstractNumId w:val="2"/>
  </w:num>
  <w:num w:numId="27">
    <w:abstractNumId w:val="46"/>
  </w:num>
  <w:num w:numId="28">
    <w:abstractNumId w:val="24"/>
  </w:num>
  <w:num w:numId="29">
    <w:abstractNumId w:val="23"/>
  </w:num>
  <w:num w:numId="30">
    <w:abstractNumId w:val="11"/>
  </w:num>
  <w:num w:numId="31">
    <w:abstractNumId w:val="7"/>
  </w:num>
  <w:num w:numId="32">
    <w:abstractNumId w:val="18"/>
  </w:num>
  <w:num w:numId="33">
    <w:abstractNumId w:val="26"/>
  </w:num>
  <w:num w:numId="34">
    <w:abstractNumId w:val="35"/>
  </w:num>
  <w:num w:numId="35">
    <w:abstractNumId w:val="32"/>
  </w:num>
  <w:num w:numId="36">
    <w:abstractNumId w:val="30"/>
  </w:num>
  <w:num w:numId="37">
    <w:abstractNumId w:val="29"/>
  </w:num>
  <w:num w:numId="38">
    <w:abstractNumId w:val="4"/>
  </w:num>
  <w:num w:numId="39">
    <w:abstractNumId w:val="43"/>
  </w:num>
  <w:num w:numId="40">
    <w:abstractNumId w:val="38"/>
  </w:num>
  <w:num w:numId="41">
    <w:abstractNumId w:val="6"/>
  </w:num>
  <w:num w:numId="42">
    <w:abstractNumId w:val="17"/>
  </w:num>
  <w:num w:numId="43">
    <w:abstractNumId w:val="45"/>
  </w:num>
  <w:num w:numId="44">
    <w:abstractNumId w:val="3"/>
  </w:num>
  <w:num w:numId="45">
    <w:abstractNumId w:val="41"/>
  </w:num>
  <w:num w:numId="46">
    <w:abstractNumId w:val="40"/>
  </w:num>
  <w:num w:numId="47">
    <w:abstractNumId w:val="1"/>
  </w:num>
  <w:num w:numId="48">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8" w:dllVersion="513" w:checkStyle="1"/>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o:colormru v:ext="edit" colors="#ddd"/>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17"/>
    <w:rsid w:val="000052A6"/>
    <w:rsid w:val="00005E99"/>
    <w:rsid w:val="000247DA"/>
    <w:rsid w:val="00033B3A"/>
    <w:rsid w:val="00065D4C"/>
    <w:rsid w:val="0007667A"/>
    <w:rsid w:val="000969A2"/>
    <w:rsid w:val="000977D8"/>
    <w:rsid w:val="000B79B6"/>
    <w:rsid w:val="000E1E2C"/>
    <w:rsid w:val="000E61FF"/>
    <w:rsid w:val="000E7BC8"/>
    <w:rsid w:val="001023DD"/>
    <w:rsid w:val="00123F40"/>
    <w:rsid w:val="001247E4"/>
    <w:rsid w:val="00174B34"/>
    <w:rsid w:val="00181630"/>
    <w:rsid w:val="00186777"/>
    <w:rsid w:val="001D0ED2"/>
    <w:rsid w:val="001D5176"/>
    <w:rsid w:val="001E45E5"/>
    <w:rsid w:val="00240A89"/>
    <w:rsid w:val="00242A06"/>
    <w:rsid w:val="002869AB"/>
    <w:rsid w:val="00293E51"/>
    <w:rsid w:val="002F2D10"/>
    <w:rsid w:val="00301819"/>
    <w:rsid w:val="0030523F"/>
    <w:rsid w:val="00326F3B"/>
    <w:rsid w:val="003332C5"/>
    <w:rsid w:val="00336647"/>
    <w:rsid w:val="00360BC4"/>
    <w:rsid w:val="00386279"/>
    <w:rsid w:val="00387769"/>
    <w:rsid w:val="003A54D6"/>
    <w:rsid w:val="003B3251"/>
    <w:rsid w:val="003F3A1A"/>
    <w:rsid w:val="00402C7A"/>
    <w:rsid w:val="00421C79"/>
    <w:rsid w:val="0044025E"/>
    <w:rsid w:val="004739DB"/>
    <w:rsid w:val="00475948"/>
    <w:rsid w:val="00482448"/>
    <w:rsid w:val="004B13CF"/>
    <w:rsid w:val="004D0C1E"/>
    <w:rsid w:val="004F632B"/>
    <w:rsid w:val="00500094"/>
    <w:rsid w:val="005004BE"/>
    <w:rsid w:val="005134CD"/>
    <w:rsid w:val="005273CB"/>
    <w:rsid w:val="00533234"/>
    <w:rsid w:val="0053469A"/>
    <w:rsid w:val="005426DF"/>
    <w:rsid w:val="005511F9"/>
    <w:rsid w:val="00563F85"/>
    <w:rsid w:val="005648EF"/>
    <w:rsid w:val="005655E9"/>
    <w:rsid w:val="005B2EC8"/>
    <w:rsid w:val="005E0D17"/>
    <w:rsid w:val="005F6397"/>
    <w:rsid w:val="00612A4D"/>
    <w:rsid w:val="00614D7E"/>
    <w:rsid w:val="00632B97"/>
    <w:rsid w:val="00634ECC"/>
    <w:rsid w:val="00651B9A"/>
    <w:rsid w:val="00663D60"/>
    <w:rsid w:val="006659A2"/>
    <w:rsid w:val="00670026"/>
    <w:rsid w:val="00677F4F"/>
    <w:rsid w:val="006859CC"/>
    <w:rsid w:val="00686B36"/>
    <w:rsid w:val="00696B59"/>
    <w:rsid w:val="006A6CB0"/>
    <w:rsid w:val="006C2E5F"/>
    <w:rsid w:val="006F080A"/>
    <w:rsid w:val="006F1B1B"/>
    <w:rsid w:val="00700C28"/>
    <w:rsid w:val="007122D4"/>
    <w:rsid w:val="00742205"/>
    <w:rsid w:val="00746E90"/>
    <w:rsid w:val="007609FE"/>
    <w:rsid w:val="0077232C"/>
    <w:rsid w:val="0078121D"/>
    <w:rsid w:val="00782A2E"/>
    <w:rsid w:val="007C1C2D"/>
    <w:rsid w:val="007C4E45"/>
    <w:rsid w:val="007C6BB5"/>
    <w:rsid w:val="007D1FE2"/>
    <w:rsid w:val="007E4EBE"/>
    <w:rsid w:val="00805D44"/>
    <w:rsid w:val="0081184E"/>
    <w:rsid w:val="008376AF"/>
    <w:rsid w:val="00842FA7"/>
    <w:rsid w:val="00860DEC"/>
    <w:rsid w:val="008807EC"/>
    <w:rsid w:val="00945F6F"/>
    <w:rsid w:val="009744AB"/>
    <w:rsid w:val="00983190"/>
    <w:rsid w:val="009A4E58"/>
    <w:rsid w:val="009A5E4C"/>
    <w:rsid w:val="009C0003"/>
    <w:rsid w:val="009E78CB"/>
    <w:rsid w:val="00A0409E"/>
    <w:rsid w:val="00A049F8"/>
    <w:rsid w:val="00A25B7C"/>
    <w:rsid w:val="00A402EC"/>
    <w:rsid w:val="00A4285D"/>
    <w:rsid w:val="00A445CC"/>
    <w:rsid w:val="00A5451D"/>
    <w:rsid w:val="00A54C3F"/>
    <w:rsid w:val="00A60ACB"/>
    <w:rsid w:val="00A663AE"/>
    <w:rsid w:val="00A86BE2"/>
    <w:rsid w:val="00A86D5A"/>
    <w:rsid w:val="00AA18D0"/>
    <w:rsid w:val="00AE1422"/>
    <w:rsid w:val="00B030E5"/>
    <w:rsid w:val="00B62AEF"/>
    <w:rsid w:val="00B64004"/>
    <w:rsid w:val="00B80BA6"/>
    <w:rsid w:val="00BC13D0"/>
    <w:rsid w:val="00BD2737"/>
    <w:rsid w:val="00BE46BB"/>
    <w:rsid w:val="00C055F4"/>
    <w:rsid w:val="00C0577D"/>
    <w:rsid w:val="00C749D7"/>
    <w:rsid w:val="00C96AF4"/>
    <w:rsid w:val="00CB0CCB"/>
    <w:rsid w:val="00CB7A40"/>
    <w:rsid w:val="00CE131B"/>
    <w:rsid w:val="00CE2C17"/>
    <w:rsid w:val="00CF341E"/>
    <w:rsid w:val="00D124B3"/>
    <w:rsid w:val="00D2250E"/>
    <w:rsid w:val="00D314C0"/>
    <w:rsid w:val="00D36786"/>
    <w:rsid w:val="00D56276"/>
    <w:rsid w:val="00D84225"/>
    <w:rsid w:val="00D9075C"/>
    <w:rsid w:val="00DD0D49"/>
    <w:rsid w:val="00DD17A0"/>
    <w:rsid w:val="00DF17BF"/>
    <w:rsid w:val="00DF1B98"/>
    <w:rsid w:val="00DF7E64"/>
    <w:rsid w:val="00E26A68"/>
    <w:rsid w:val="00E406A1"/>
    <w:rsid w:val="00E43139"/>
    <w:rsid w:val="00E45D33"/>
    <w:rsid w:val="00E50560"/>
    <w:rsid w:val="00E63845"/>
    <w:rsid w:val="00E640BF"/>
    <w:rsid w:val="00E72773"/>
    <w:rsid w:val="00E7460C"/>
    <w:rsid w:val="00E94D1F"/>
    <w:rsid w:val="00EA2FF9"/>
    <w:rsid w:val="00EE242D"/>
    <w:rsid w:val="00EE5F36"/>
    <w:rsid w:val="00F00546"/>
    <w:rsid w:val="00F05A8C"/>
    <w:rsid w:val="00F37914"/>
    <w:rsid w:val="00F40B8A"/>
    <w:rsid w:val="00F45243"/>
    <w:rsid w:val="00F56458"/>
    <w:rsid w:val="00F62787"/>
    <w:rsid w:val="00F91BDB"/>
    <w:rsid w:val="00F97EEF"/>
    <w:rsid w:val="00FA20B6"/>
    <w:rsid w:val="00FC1BF6"/>
    <w:rsid w:val="00FD6C3F"/>
    <w:rsid w:val="00FE3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A89"/>
    <w:pPr>
      <w:spacing w:after="240"/>
    </w:pPr>
    <w:rPr>
      <w:rFonts w:ascii="Garamond" w:hAnsi="Garamond"/>
      <w:snapToGrid w:val="0"/>
      <w:sz w:val="24"/>
    </w:rPr>
  </w:style>
  <w:style w:type="paragraph" w:styleId="Heading1">
    <w:name w:val="heading 1"/>
    <w:basedOn w:val="Normal"/>
    <w:next w:val="Normal"/>
    <w:qFormat/>
    <w:rsid w:val="00240A89"/>
    <w:pPr>
      <w:pBdr>
        <w:bottom w:val="single" w:sz="4" w:space="6" w:color="auto"/>
      </w:pBdr>
      <w:outlineLvl w:val="0"/>
    </w:pPr>
    <w:rPr>
      <w:b/>
      <w:smallCaps/>
      <w:sz w:val="32"/>
    </w:rPr>
  </w:style>
  <w:style w:type="paragraph" w:styleId="Heading2">
    <w:name w:val="heading 2"/>
    <w:basedOn w:val="Normal"/>
    <w:next w:val="Normal"/>
    <w:qFormat/>
    <w:rsid w:val="00240A89"/>
    <w:pPr>
      <w:keepNext/>
      <w:outlineLvl w:val="1"/>
    </w:pPr>
    <w:rPr>
      <w:b/>
    </w:rPr>
  </w:style>
  <w:style w:type="paragraph" w:styleId="Heading3">
    <w:name w:val="heading 3"/>
    <w:basedOn w:val="Normal"/>
    <w:next w:val="Normal"/>
    <w:qFormat/>
    <w:rsid w:val="00240A89"/>
    <w:pPr>
      <w:keepNext/>
      <w:outlineLvl w:val="2"/>
    </w:pPr>
    <w:rPr>
      <w:b/>
      <w:i/>
    </w:rPr>
  </w:style>
  <w:style w:type="paragraph" w:styleId="Heading4">
    <w:name w:val="heading 4"/>
    <w:basedOn w:val="Heading2"/>
    <w:next w:val="Normal"/>
    <w:qFormat/>
    <w:rsid w:val="00240A89"/>
    <w:pPr>
      <w:outlineLvl w:val="3"/>
    </w:pPr>
  </w:style>
  <w:style w:type="paragraph" w:styleId="Heading5">
    <w:name w:val="heading 5"/>
    <w:basedOn w:val="Normal"/>
    <w:next w:val="Normal"/>
    <w:qFormat/>
    <w:rsid w:val="00240A89"/>
    <w:pPr>
      <w:keepNext/>
      <w:outlineLvl w:val="4"/>
    </w:pPr>
    <w:rPr>
      <w:b/>
      <w:u w:val="single"/>
    </w:rPr>
  </w:style>
  <w:style w:type="paragraph" w:styleId="Heading6">
    <w:name w:val="heading 6"/>
    <w:basedOn w:val="Normal"/>
    <w:next w:val="Normal"/>
    <w:qFormat/>
    <w:rsid w:val="00240A89"/>
    <w:pPr>
      <w:keepNext/>
      <w:outlineLvl w:val="5"/>
    </w:pPr>
    <w:rPr>
      <w:b/>
      <w:color w:val="0000FF"/>
    </w:rPr>
  </w:style>
  <w:style w:type="paragraph" w:styleId="Heading7">
    <w:name w:val="heading 7"/>
    <w:basedOn w:val="Normal"/>
    <w:next w:val="Normal"/>
    <w:qFormat/>
    <w:rsid w:val="00240A89"/>
    <w:pPr>
      <w:keepNext/>
      <w:outlineLvl w:val="6"/>
    </w:pPr>
    <w:rPr>
      <w:i/>
      <w:color w:val="0000FF"/>
    </w:rPr>
  </w:style>
  <w:style w:type="paragraph" w:styleId="Heading8">
    <w:name w:val="heading 8"/>
    <w:basedOn w:val="Normal"/>
    <w:next w:val="Normal"/>
    <w:qFormat/>
    <w:rsid w:val="00240A89"/>
    <w:pPr>
      <w:keepNext/>
      <w:outlineLvl w:val="7"/>
    </w:pPr>
    <w:rPr>
      <w:b/>
      <w:color w:val="000000"/>
    </w:rPr>
  </w:style>
  <w:style w:type="paragraph" w:styleId="Heading9">
    <w:name w:val="heading 9"/>
    <w:basedOn w:val="Normal"/>
    <w:next w:val="Normal"/>
    <w:link w:val="Heading9Char"/>
    <w:qFormat/>
    <w:rsid w:val="00240A89"/>
    <w:pPr>
      <w:keepNext/>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40A89"/>
  </w:style>
  <w:style w:type="paragraph" w:customStyle="1" w:styleId="Level1">
    <w:name w:val="Level 1"/>
    <w:basedOn w:val="Normal"/>
    <w:rsid w:val="00240A89"/>
    <w:pPr>
      <w:numPr>
        <w:numId w:val="1"/>
      </w:numPr>
      <w:ind w:left="720" w:hanging="720"/>
      <w:outlineLvl w:val="0"/>
    </w:pPr>
  </w:style>
  <w:style w:type="paragraph" w:customStyle="1" w:styleId="Level2">
    <w:name w:val="Level 2"/>
    <w:basedOn w:val="Normal"/>
    <w:rsid w:val="00240A89"/>
    <w:pPr>
      <w:numPr>
        <w:ilvl w:val="1"/>
        <w:numId w:val="1"/>
      </w:numPr>
      <w:outlineLvl w:val="1"/>
    </w:pPr>
  </w:style>
  <w:style w:type="paragraph" w:customStyle="1" w:styleId="Level3">
    <w:name w:val="Level 3"/>
    <w:basedOn w:val="Normal"/>
    <w:rsid w:val="00240A89"/>
    <w:pPr>
      <w:numPr>
        <w:ilvl w:val="2"/>
        <w:numId w:val="1"/>
      </w:numPr>
      <w:ind w:left="2160" w:hanging="720"/>
      <w:outlineLvl w:val="2"/>
    </w:pPr>
  </w:style>
  <w:style w:type="paragraph" w:customStyle="1" w:styleId="Level4">
    <w:name w:val="Level 4"/>
    <w:basedOn w:val="Normal"/>
    <w:rsid w:val="00240A89"/>
    <w:pPr>
      <w:numPr>
        <w:ilvl w:val="3"/>
        <w:numId w:val="1"/>
      </w:numPr>
      <w:ind w:left="2880" w:hanging="720"/>
      <w:outlineLvl w:val="3"/>
    </w:pPr>
  </w:style>
  <w:style w:type="paragraph" w:customStyle="1" w:styleId="Level5">
    <w:name w:val="Level 5"/>
    <w:basedOn w:val="Normal"/>
    <w:rsid w:val="00240A89"/>
    <w:pPr>
      <w:numPr>
        <w:ilvl w:val="4"/>
        <w:numId w:val="1"/>
      </w:numPr>
      <w:ind w:left="3600" w:hanging="720"/>
      <w:outlineLvl w:val="4"/>
    </w:pPr>
  </w:style>
  <w:style w:type="paragraph" w:customStyle="1" w:styleId="Text">
    <w:name w:val="Text"/>
    <w:basedOn w:val="Normal"/>
    <w:autoRedefine/>
    <w:rsid w:val="00240A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bCs/>
      <w:color w:val="000000"/>
      <w:sz w:val="28"/>
    </w:rPr>
  </w:style>
  <w:style w:type="paragraph" w:customStyle="1" w:styleId="Sub-heading">
    <w:name w:val="Sub-heading"/>
    <w:basedOn w:val="Normal"/>
    <w:next w:val="Normal"/>
    <w:rsid w:val="00240A89"/>
    <w:pPr>
      <w:jc w:val="both"/>
    </w:pPr>
    <w:rPr>
      <w:b/>
      <w:smallCaps/>
      <w:snapToGrid/>
      <w:sz w:val="20"/>
    </w:rPr>
  </w:style>
  <w:style w:type="paragraph" w:styleId="BodyText2">
    <w:name w:val="Body Text 2"/>
    <w:basedOn w:val="Normal"/>
    <w:semiHidden/>
    <w:rsid w:val="00240A89"/>
    <w:pPr>
      <w:jc w:val="both"/>
    </w:pPr>
    <w:rPr>
      <w:snapToGrid/>
      <w:sz w:val="20"/>
    </w:rPr>
  </w:style>
  <w:style w:type="paragraph" w:styleId="BodyText">
    <w:name w:val="Body Text"/>
    <w:basedOn w:val="Normal"/>
    <w:semiHidden/>
    <w:rsid w:val="00240A89"/>
    <w:rPr>
      <w:color w:val="000000"/>
    </w:rPr>
  </w:style>
  <w:style w:type="paragraph" w:styleId="BodyText3">
    <w:name w:val="Body Text 3"/>
    <w:basedOn w:val="Normal"/>
    <w:semiHidden/>
    <w:rsid w:val="00240A89"/>
    <w:pPr>
      <w:jc w:val="center"/>
    </w:pPr>
    <w:rPr>
      <w:rFonts w:ascii="Arial" w:hAnsi="Arial"/>
      <w:b/>
      <w:sz w:val="22"/>
    </w:rPr>
  </w:style>
  <w:style w:type="paragraph" w:styleId="DocumentMap">
    <w:name w:val="Document Map"/>
    <w:basedOn w:val="Normal"/>
    <w:semiHidden/>
    <w:rsid w:val="00240A89"/>
    <w:pPr>
      <w:shd w:val="clear" w:color="auto" w:fill="000080"/>
    </w:pPr>
    <w:rPr>
      <w:rFonts w:ascii="Tahoma" w:hAnsi="Tahoma"/>
    </w:rPr>
  </w:style>
  <w:style w:type="paragraph" w:styleId="Header">
    <w:name w:val="header"/>
    <w:basedOn w:val="Normal"/>
    <w:semiHidden/>
    <w:rsid w:val="00240A89"/>
    <w:pPr>
      <w:tabs>
        <w:tab w:val="center" w:pos="4320"/>
        <w:tab w:val="right" w:pos="8640"/>
      </w:tabs>
    </w:pPr>
  </w:style>
  <w:style w:type="paragraph" w:styleId="Footer">
    <w:name w:val="footer"/>
    <w:basedOn w:val="Normal"/>
    <w:semiHidden/>
    <w:rsid w:val="00240A89"/>
    <w:pPr>
      <w:tabs>
        <w:tab w:val="center" w:pos="4320"/>
        <w:tab w:val="right" w:pos="8640"/>
      </w:tabs>
    </w:pPr>
  </w:style>
  <w:style w:type="character" w:styleId="PageNumber">
    <w:name w:val="page number"/>
    <w:basedOn w:val="DefaultParagraphFont"/>
    <w:semiHidden/>
    <w:rsid w:val="00240A89"/>
  </w:style>
  <w:style w:type="paragraph" w:styleId="TOC1">
    <w:name w:val="toc 1"/>
    <w:basedOn w:val="Normal"/>
    <w:next w:val="Normal"/>
    <w:autoRedefine/>
    <w:uiPriority w:val="39"/>
    <w:rsid w:val="00360BC4"/>
    <w:pPr>
      <w:tabs>
        <w:tab w:val="right" w:leader="dot" w:pos="9782"/>
      </w:tabs>
      <w:spacing w:before="120" w:after="120"/>
    </w:pPr>
    <w:rPr>
      <w:b/>
      <w:sz w:val="20"/>
    </w:rPr>
  </w:style>
  <w:style w:type="paragraph" w:styleId="TOC2">
    <w:name w:val="toc 2"/>
    <w:basedOn w:val="Normal"/>
    <w:next w:val="Normal"/>
    <w:autoRedefine/>
    <w:uiPriority w:val="39"/>
    <w:rsid w:val="00360BC4"/>
    <w:pPr>
      <w:tabs>
        <w:tab w:val="right" w:leader="dot" w:pos="9782"/>
      </w:tabs>
      <w:spacing w:after="120"/>
      <w:ind w:left="245"/>
    </w:pPr>
    <w:rPr>
      <w:sz w:val="20"/>
    </w:rPr>
  </w:style>
  <w:style w:type="paragraph" w:styleId="TOC3">
    <w:name w:val="toc 3"/>
    <w:basedOn w:val="Normal"/>
    <w:next w:val="Normal"/>
    <w:autoRedefine/>
    <w:semiHidden/>
    <w:rsid w:val="00240A89"/>
    <w:pPr>
      <w:ind w:left="480"/>
    </w:pPr>
    <w:rPr>
      <w:i/>
      <w:sz w:val="20"/>
    </w:rPr>
  </w:style>
  <w:style w:type="paragraph" w:styleId="TOC4">
    <w:name w:val="toc 4"/>
    <w:basedOn w:val="Normal"/>
    <w:next w:val="Normal"/>
    <w:autoRedefine/>
    <w:semiHidden/>
    <w:rsid w:val="00240A89"/>
    <w:pPr>
      <w:ind w:left="720"/>
    </w:pPr>
    <w:rPr>
      <w:sz w:val="18"/>
    </w:rPr>
  </w:style>
  <w:style w:type="paragraph" w:styleId="TOC5">
    <w:name w:val="toc 5"/>
    <w:basedOn w:val="Normal"/>
    <w:next w:val="Normal"/>
    <w:autoRedefine/>
    <w:semiHidden/>
    <w:rsid w:val="00240A89"/>
    <w:pPr>
      <w:ind w:left="960"/>
    </w:pPr>
    <w:rPr>
      <w:sz w:val="18"/>
    </w:rPr>
  </w:style>
  <w:style w:type="paragraph" w:styleId="TOC6">
    <w:name w:val="toc 6"/>
    <w:basedOn w:val="Normal"/>
    <w:next w:val="Normal"/>
    <w:autoRedefine/>
    <w:semiHidden/>
    <w:rsid w:val="00240A89"/>
    <w:pPr>
      <w:ind w:left="1200"/>
    </w:pPr>
    <w:rPr>
      <w:sz w:val="18"/>
    </w:rPr>
  </w:style>
  <w:style w:type="paragraph" w:styleId="TOC7">
    <w:name w:val="toc 7"/>
    <w:basedOn w:val="Normal"/>
    <w:next w:val="Normal"/>
    <w:autoRedefine/>
    <w:semiHidden/>
    <w:rsid w:val="00240A89"/>
    <w:pPr>
      <w:ind w:left="1440"/>
    </w:pPr>
    <w:rPr>
      <w:sz w:val="18"/>
    </w:rPr>
  </w:style>
  <w:style w:type="paragraph" w:styleId="TOC8">
    <w:name w:val="toc 8"/>
    <w:basedOn w:val="Normal"/>
    <w:next w:val="Normal"/>
    <w:autoRedefine/>
    <w:semiHidden/>
    <w:rsid w:val="00240A89"/>
    <w:pPr>
      <w:ind w:left="1680"/>
    </w:pPr>
    <w:rPr>
      <w:sz w:val="18"/>
    </w:rPr>
  </w:style>
  <w:style w:type="paragraph" w:styleId="TOC9">
    <w:name w:val="toc 9"/>
    <w:basedOn w:val="Normal"/>
    <w:next w:val="Normal"/>
    <w:autoRedefine/>
    <w:semiHidden/>
    <w:rsid w:val="00240A89"/>
    <w:pPr>
      <w:ind w:left="1920"/>
    </w:pPr>
    <w:rPr>
      <w:sz w:val="18"/>
    </w:rPr>
  </w:style>
  <w:style w:type="character" w:styleId="Hyperlink">
    <w:name w:val="Hyperlink"/>
    <w:basedOn w:val="DefaultParagraphFont"/>
    <w:uiPriority w:val="99"/>
    <w:rsid w:val="00240A89"/>
    <w:rPr>
      <w:color w:val="0000FF"/>
      <w:u w:val="single"/>
    </w:rPr>
  </w:style>
  <w:style w:type="paragraph" w:styleId="Title">
    <w:name w:val="Title"/>
    <w:basedOn w:val="Normal"/>
    <w:qFormat/>
    <w:rsid w:val="00240A89"/>
    <w:pPr>
      <w:jc w:val="center"/>
    </w:pPr>
    <w:rPr>
      <w:b/>
      <w:snapToGrid/>
      <w:sz w:val="36"/>
    </w:rPr>
  </w:style>
  <w:style w:type="character" w:styleId="Strong">
    <w:name w:val="Strong"/>
    <w:basedOn w:val="DefaultParagraphFont"/>
    <w:qFormat/>
    <w:rsid w:val="00240A89"/>
    <w:rPr>
      <w:b/>
      <w:bCs/>
    </w:rPr>
  </w:style>
  <w:style w:type="paragraph" w:styleId="Date">
    <w:name w:val="Date"/>
    <w:basedOn w:val="Normal"/>
    <w:next w:val="Normal"/>
    <w:semiHidden/>
    <w:rsid w:val="00240A89"/>
  </w:style>
  <w:style w:type="paragraph" w:customStyle="1" w:styleId="TABLETEXT">
    <w:name w:val="TABLE TEXT"/>
    <w:basedOn w:val="Normal"/>
    <w:autoRedefine/>
    <w:rsid w:val="00240A89"/>
    <w:pPr>
      <w:tabs>
        <w:tab w:val="right" w:leader="dot" w:pos="6462"/>
      </w:tabs>
    </w:pPr>
    <w:rPr>
      <w:noProof/>
      <w:snapToGrid/>
      <w:szCs w:val="24"/>
      <w:lang w:eastAsia="zh-CN"/>
    </w:rPr>
  </w:style>
  <w:style w:type="paragraph" w:customStyle="1" w:styleId="Title1">
    <w:name w:val="Title1"/>
    <w:basedOn w:val="Normal"/>
    <w:next w:val="TABLETEXT"/>
    <w:rsid w:val="00240A89"/>
    <w:pPr>
      <w:jc w:val="center"/>
    </w:pPr>
    <w:rPr>
      <w:caps/>
      <w:snapToGrid/>
      <w:sz w:val="20"/>
      <w:lang w:eastAsia="zh-CN"/>
    </w:rPr>
  </w:style>
  <w:style w:type="paragraph" w:customStyle="1" w:styleId="TEXT0">
    <w:name w:val="TEXT"/>
    <w:basedOn w:val="Normal"/>
    <w:autoRedefine/>
    <w:rsid w:val="00240A89"/>
    <w:rPr>
      <w:smallCaps/>
      <w:snapToGrid/>
      <w:sz w:val="20"/>
      <w:lang w:eastAsia="zh-CN"/>
    </w:rPr>
  </w:style>
  <w:style w:type="character" w:styleId="FollowedHyperlink">
    <w:name w:val="FollowedHyperlink"/>
    <w:basedOn w:val="DefaultParagraphFont"/>
    <w:semiHidden/>
    <w:rsid w:val="00240A89"/>
    <w:rPr>
      <w:color w:val="800080"/>
      <w:u w:val="single"/>
    </w:rPr>
  </w:style>
  <w:style w:type="paragraph" w:customStyle="1" w:styleId="Title2">
    <w:name w:val="Title2"/>
    <w:basedOn w:val="Normal"/>
    <w:rsid w:val="00240A89"/>
    <w:pPr>
      <w:spacing w:after="0"/>
      <w:jc w:val="center"/>
    </w:pPr>
    <w:rPr>
      <w:b/>
      <w:smallCaps/>
      <w:sz w:val="40"/>
    </w:rPr>
  </w:style>
  <w:style w:type="paragraph" w:customStyle="1" w:styleId="Subtitle1">
    <w:name w:val="Subtitle1"/>
    <w:basedOn w:val="Title2"/>
    <w:rsid w:val="00240A89"/>
    <w:rPr>
      <w:sz w:val="24"/>
    </w:rPr>
  </w:style>
  <w:style w:type="paragraph" w:customStyle="1" w:styleId="nospace">
    <w:name w:val="no_space"/>
    <w:basedOn w:val="Normal"/>
    <w:rsid w:val="00240A89"/>
    <w:pPr>
      <w:spacing w:after="0"/>
      <w:jc w:val="center"/>
    </w:pPr>
  </w:style>
  <w:style w:type="paragraph" w:customStyle="1" w:styleId="nospacebullet">
    <w:name w:val="no_space_bullet"/>
    <w:basedOn w:val="nospace"/>
    <w:rsid w:val="00240A89"/>
    <w:pPr>
      <w:numPr>
        <w:numId w:val="3"/>
      </w:numPr>
      <w:jc w:val="left"/>
    </w:pPr>
  </w:style>
  <w:style w:type="paragraph" w:customStyle="1" w:styleId="Caption1">
    <w:name w:val="Caption1"/>
    <w:basedOn w:val="Header"/>
    <w:rsid w:val="00240A89"/>
    <w:pPr>
      <w:tabs>
        <w:tab w:val="clear" w:pos="4320"/>
        <w:tab w:val="clear" w:pos="8640"/>
      </w:tabs>
    </w:pPr>
    <w:rPr>
      <w:b/>
      <w:bCs/>
      <w:smallCaps/>
      <w:sz w:val="22"/>
    </w:rPr>
  </w:style>
  <w:style w:type="paragraph" w:customStyle="1" w:styleId="number">
    <w:name w:val="number"/>
    <w:basedOn w:val="Level2"/>
    <w:rsid w:val="00240A8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2"/>
    </w:pPr>
    <w:rPr>
      <w:color w:val="000000"/>
    </w:rPr>
  </w:style>
  <w:style w:type="paragraph" w:customStyle="1" w:styleId="contentstitle">
    <w:name w:val="contents title"/>
    <w:basedOn w:val="Heading1"/>
    <w:rsid w:val="00240A89"/>
  </w:style>
  <w:style w:type="paragraph" w:styleId="BalloonText">
    <w:name w:val="Balloon Text"/>
    <w:basedOn w:val="Normal"/>
    <w:link w:val="BalloonTextChar"/>
    <w:uiPriority w:val="99"/>
    <w:semiHidden/>
    <w:unhideWhenUsed/>
    <w:rsid w:val="005E0D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D17"/>
    <w:rPr>
      <w:rFonts w:ascii="Tahoma" w:hAnsi="Tahoma" w:cs="Tahoma"/>
      <w:snapToGrid w:val="0"/>
      <w:sz w:val="16"/>
      <w:szCs w:val="16"/>
    </w:rPr>
  </w:style>
  <w:style w:type="character" w:styleId="CommentReference">
    <w:name w:val="annotation reference"/>
    <w:basedOn w:val="DefaultParagraphFont"/>
    <w:uiPriority w:val="99"/>
    <w:semiHidden/>
    <w:unhideWhenUsed/>
    <w:rsid w:val="00700C28"/>
    <w:rPr>
      <w:sz w:val="16"/>
      <w:szCs w:val="16"/>
    </w:rPr>
  </w:style>
  <w:style w:type="paragraph" w:styleId="CommentText">
    <w:name w:val="annotation text"/>
    <w:basedOn w:val="Normal"/>
    <w:link w:val="CommentTextChar"/>
    <w:uiPriority w:val="99"/>
    <w:semiHidden/>
    <w:unhideWhenUsed/>
    <w:rsid w:val="00700C28"/>
    <w:rPr>
      <w:sz w:val="20"/>
    </w:rPr>
  </w:style>
  <w:style w:type="character" w:customStyle="1" w:styleId="CommentTextChar">
    <w:name w:val="Comment Text Char"/>
    <w:basedOn w:val="DefaultParagraphFont"/>
    <w:link w:val="CommentText"/>
    <w:uiPriority w:val="99"/>
    <w:semiHidden/>
    <w:rsid w:val="00700C28"/>
    <w:rPr>
      <w:rFonts w:ascii="Garamond" w:hAnsi="Garamond"/>
      <w:snapToGrid w:val="0"/>
    </w:rPr>
  </w:style>
  <w:style w:type="paragraph" w:styleId="CommentSubject">
    <w:name w:val="annotation subject"/>
    <w:basedOn w:val="CommentText"/>
    <w:next w:val="CommentText"/>
    <w:link w:val="CommentSubjectChar"/>
    <w:uiPriority w:val="99"/>
    <w:semiHidden/>
    <w:unhideWhenUsed/>
    <w:rsid w:val="00700C28"/>
    <w:rPr>
      <w:b/>
      <w:bCs/>
    </w:rPr>
  </w:style>
  <w:style w:type="character" w:customStyle="1" w:styleId="CommentSubjectChar">
    <w:name w:val="Comment Subject Char"/>
    <w:basedOn w:val="CommentTextChar"/>
    <w:link w:val="CommentSubject"/>
    <w:uiPriority w:val="99"/>
    <w:semiHidden/>
    <w:rsid w:val="00700C28"/>
    <w:rPr>
      <w:rFonts w:ascii="Garamond" w:hAnsi="Garamond"/>
      <w:b/>
      <w:bCs/>
      <w:snapToGrid w:val="0"/>
    </w:rPr>
  </w:style>
  <w:style w:type="paragraph" w:customStyle="1" w:styleId="Header1">
    <w:name w:val="Header1"/>
    <w:basedOn w:val="Normal"/>
    <w:link w:val="Header1Char"/>
    <w:autoRedefine/>
    <w:qFormat/>
    <w:rsid w:val="00700C28"/>
    <w:pPr>
      <w:widowControl w:val="0"/>
      <w:spacing w:after="0"/>
      <w:jc w:val="both"/>
    </w:pPr>
    <w:rPr>
      <w:rFonts w:ascii="Times New Roman" w:eastAsia="Calibri" w:hAnsi="Times New Roman"/>
      <w:b/>
      <w:bCs/>
      <w:caps/>
      <w:snapToGrid/>
      <w:sz w:val="28"/>
      <w:szCs w:val="24"/>
    </w:rPr>
  </w:style>
  <w:style w:type="character" w:customStyle="1" w:styleId="Header1Char">
    <w:name w:val="Header1 Char"/>
    <w:basedOn w:val="DefaultParagraphFont"/>
    <w:link w:val="Header1"/>
    <w:rsid w:val="00700C28"/>
    <w:rPr>
      <w:rFonts w:eastAsia="Calibri"/>
      <w:b/>
      <w:bCs/>
      <w:caps/>
      <w:sz w:val="28"/>
      <w:szCs w:val="24"/>
    </w:rPr>
  </w:style>
  <w:style w:type="paragraph" w:styleId="ListParagraph">
    <w:name w:val="List Paragraph"/>
    <w:basedOn w:val="Normal"/>
    <w:uiPriority w:val="34"/>
    <w:qFormat/>
    <w:rsid w:val="00700C28"/>
    <w:pPr>
      <w:spacing w:after="200"/>
      <w:ind w:left="720"/>
    </w:pPr>
    <w:rPr>
      <w:rFonts w:ascii="Calibri" w:eastAsia="Calibri" w:hAnsi="Calibri"/>
      <w:b/>
      <w:bCs/>
      <w:snapToGrid/>
      <w:sz w:val="22"/>
      <w:szCs w:val="22"/>
    </w:rPr>
  </w:style>
  <w:style w:type="paragraph" w:customStyle="1" w:styleId="Level10">
    <w:name w:val="Level1"/>
    <w:basedOn w:val="Normal"/>
    <w:link w:val="Level1Char"/>
    <w:autoRedefine/>
    <w:qFormat/>
    <w:rsid w:val="00700C28"/>
    <w:pPr>
      <w:widowControl w:val="0"/>
      <w:spacing w:after="200"/>
    </w:pPr>
    <w:rPr>
      <w:rFonts w:ascii="Times New Roman" w:eastAsia="Calibri" w:hAnsi="Times New Roman"/>
      <w:b/>
      <w:bCs/>
      <w:caps/>
      <w:snapToGrid/>
      <w:sz w:val="28"/>
      <w:szCs w:val="24"/>
    </w:rPr>
  </w:style>
  <w:style w:type="character" w:customStyle="1" w:styleId="Level1Char">
    <w:name w:val="Level1 Char"/>
    <w:basedOn w:val="DefaultParagraphFont"/>
    <w:link w:val="Level10"/>
    <w:rsid w:val="00700C28"/>
    <w:rPr>
      <w:rFonts w:eastAsia="Calibri"/>
      <w:b/>
      <w:bCs/>
      <w:caps/>
      <w:sz w:val="28"/>
      <w:szCs w:val="24"/>
    </w:rPr>
  </w:style>
  <w:style w:type="paragraph" w:customStyle="1" w:styleId="Level30">
    <w:name w:val="Level3"/>
    <w:basedOn w:val="Normal"/>
    <w:link w:val="Level3Char"/>
    <w:qFormat/>
    <w:rsid w:val="00612A4D"/>
    <w:pPr>
      <w:widowControl w:val="0"/>
      <w:tabs>
        <w:tab w:val="left" w:pos="360"/>
      </w:tabs>
      <w:spacing w:before="200" w:after="120"/>
      <w:ind w:left="360"/>
    </w:pPr>
    <w:rPr>
      <w:rFonts w:ascii="Times New Roman" w:eastAsia="Calibri" w:hAnsi="Times New Roman"/>
      <w:b/>
      <w:bCs/>
      <w:i/>
      <w:snapToGrid/>
      <w:sz w:val="22"/>
      <w:szCs w:val="24"/>
    </w:rPr>
  </w:style>
  <w:style w:type="character" w:customStyle="1" w:styleId="Level3Char">
    <w:name w:val="Level3 Char"/>
    <w:basedOn w:val="DefaultParagraphFont"/>
    <w:link w:val="Level30"/>
    <w:rsid w:val="00612A4D"/>
    <w:rPr>
      <w:rFonts w:eastAsia="Calibri"/>
      <w:b/>
      <w:bCs/>
      <w:i/>
      <w:sz w:val="22"/>
      <w:szCs w:val="24"/>
    </w:rPr>
  </w:style>
  <w:style w:type="paragraph" w:styleId="FootnoteText">
    <w:name w:val="footnote text"/>
    <w:basedOn w:val="Normal"/>
    <w:link w:val="FootnoteTextChar"/>
    <w:uiPriority w:val="99"/>
    <w:semiHidden/>
    <w:unhideWhenUsed/>
    <w:rsid w:val="00EA2FF9"/>
    <w:pPr>
      <w:spacing w:after="0"/>
    </w:pPr>
    <w:rPr>
      <w:sz w:val="20"/>
    </w:rPr>
  </w:style>
  <w:style w:type="character" w:customStyle="1" w:styleId="FootnoteTextChar">
    <w:name w:val="Footnote Text Char"/>
    <w:basedOn w:val="DefaultParagraphFont"/>
    <w:link w:val="FootnoteText"/>
    <w:uiPriority w:val="99"/>
    <w:semiHidden/>
    <w:rsid w:val="00EA2FF9"/>
    <w:rPr>
      <w:rFonts w:ascii="Garamond" w:hAnsi="Garamond"/>
      <w:snapToGrid w:val="0"/>
    </w:rPr>
  </w:style>
  <w:style w:type="character" w:customStyle="1" w:styleId="Heading9Char">
    <w:name w:val="Heading 9 Char"/>
    <w:basedOn w:val="DefaultParagraphFont"/>
    <w:link w:val="Heading9"/>
    <w:rsid w:val="00EA2FF9"/>
    <w:rPr>
      <w:rFonts w:ascii="Garamond" w:hAnsi="Garamond"/>
      <w:b/>
      <w:snapToGrid w:val="0"/>
      <w:color w:val="000000"/>
      <w:sz w:val="24"/>
    </w:rPr>
  </w:style>
  <w:style w:type="paragraph" w:customStyle="1" w:styleId="Pa2">
    <w:name w:val="Pa2"/>
    <w:basedOn w:val="Normal"/>
    <w:next w:val="Normal"/>
    <w:uiPriority w:val="99"/>
    <w:rsid w:val="00A60ACB"/>
    <w:pPr>
      <w:autoSpaceDE w:val="0"/>
      <w:autoSpaceDN w:val="0"/>
      <w:adjustRightInd w:val="0"/>
      <w:spacing w:after="0" w:line="281" w:lineRule="atLeast"/>
    </w:pPr>
    <w:rPr>
      <w:rFonts w:ascii="Gill Sans MT" w:hAnsi="Gill Sans MT"/>
      <w:snapToGrid/>
      <w:szCs w:val="24"/>
    </w:rPr>
  </w:style>
  <w:style w:type="character" w:customStyle="1" w:styleId="A2">
    <w:name w:val="A2"/>
    <w:uiPriority w:val="99"/>
    <w:rsid w:val="00A60ACB"/>
    <w:rPr>
      <w:rFonts w:cs="Gill Sans MT"/>
      <w:b/>
      <w:bCs/>
      <w:color w:val="000000"/>
      <w:sz w:val="32"/>
      <w:szCs w:val="32"/>
    </w:rPr>
  </w:style>
  <w:style w:type="paragraph" w:customStyle="1" w:styleId="Pa4">
    <w:name w:val="Pa4"/>
    <w:basedOn w:val="Normal"/>
    <w:next w:val="Normal"/>
    <w:uiPriority w:val="99"/>
    <w:rsid w:val="00A60ACB"/>
    <w:pPr>
      <w:autoSpaceDE w:val="0"/>
      <w:autoSpaceDN w:val="0"/>
      <w:adjustRightInd w:val="0"/>
      <w:spacing w:after="0" w:line="241" w:lineRule="atLeast"/>
    </w:pPr>
    <w:rPr>
      <w:rFonts w:ascii="Gill Sans MT" w:hAnsi="Gill Sans MT"/>
      <w:snapToGrid/>
      <w:szCs w:val="24"/>
    </w:rPr>
  </w:style>
  <w:style w:type="paragraph" w:customStyle="1" w:styleId="Pa5">
    <w:name w:val="Pa5"/>
    <w:basedOn w:val="Normal"/>
    <w:next w:val="Normal"/>
    <w:uiPriority w:val="99"/>
    <w:rsid w:val="00A60ACB"/>
    <w:pPr>
      <w:autoSpaceDE w:val="0"/>
      <w:autoSpaceDN w:val="0"/>
      <w:adjustRightInd w:val="0"/>
      <w:spacing w:after="0" w:line="241" w:lineRule="atLeast"/>
    </w:pPr>
    <w:rPr>
      <w:rFonts w:ascii="Gill Sans MT" w:hAnsi="Gill Sans MT"/>
      <w:snapToGrid/>
      <w:szCs w:val="24"/>
    </w:rPr>
  </w:style>
  <w:style w:type="paragraph" w:customStyle="1" w:styleId="Appendix">
    <w:name w:val="Appendix"/>
    <w:basedOn w:val="Caption"/>
    <w:qFormat/>
    <w:rsid w:val="00D9075C"/>
    <w:pPr>
      <w:widowControl w:val="0"/>
      <w:spacing w:after="0"/>
      <w:jc w:val="center"/>
    </w:pPr>
    <w:rPr>
      <w:rFonts w:ascii="Times New Roman" w:hAnsi="Times New Roman"/>
      <w:color w:val="auto"/>
      <w:sz w:val="28"/>
      <w:szCs w:val="20"/>
    </w:rPr>
  </w:style>
  <w:style w:type="paragraph" w:customStyle="1" w:styleId="Header3">
    <w:name w:val="Header3"/>
    <w:basedOn w:val="Normal"/>
    <w:link w:val="Header3Char"/>
    <w:qFormat/>
    <w:rsid w:val="00D9075C"/>
    <w:pPr>
      <w:widowControl w:val="0"/>
      <w:spacing w:after="120"/>
      <w:jc w:val="both"/>
    </w:pPr>
    <w:rPr>
      <w:rFonts w:ascii="Calibri" w:eastAsia="Calibri" w:hAnsi="Calibri"/>
      <w:bCs/>
      <w:snapToGrid/>
      <w:sz w:val="22"/>
      <w:szCs w:val="24"/>
    </w:rPr>
  </w:style>
  <w:style w:type="character" w:customStyle="1" w:styleId="Header3Char">
    <w:name w:val="Header3 Char"/>
    <w:basedOn w:val="DefaultParagraphFont"/>
    <w:link w:val="Header3"/>
    <w:rsid w:val="00D9075C"/>
    <w:rPr>
      <w:rFonts w:ascii="Calibri" w:eastAsia="Calibri" w:hAnsi="Calibri"/>
      <w:bCs/>
      <w:sz w:val="22"/>
      <w:szCs w:val="24"/>
    </w:rPr>
  </w:style>
  <w:style w:type="paragraph" w:styleId="Caption">
    <w:name w:val="caption"/>
    <w:basedOn w:val="Normal"/>
    <w:next w:val="Normal"/>
    <w:uiPriority w:val="35"/>
    <w:unhideWhenUsed/>
    <w:qFormat/>
    <w:rsid w:val="00D9075C"/>
    <w:pPr>
      <w:spacing w:after="200"/>
    </w:pPr>
    <w:rPr>
      <w:b/>
      <w:bCs/>
      <w:color w:val="4F81BD" w:themeColor="accent1"/>
      <w:sz w:val="18"/>
      <w:szCs w:val="18"/>
    </w:rPr>
  </w:style>
  <w:style w:type="paragraph" w:styleId="Revision">
    <w:name w:val="Revision"/>
    <w:hidden/>
    <w:uiPriority w:val="99"/>
    <w:semiHidden/>
    <w:rsid w:val="00B030E5"/>
    <w:rPr>
      <w:rFonts w:ascii="Garamond" w:hAnsi="Garamond"/>
      <w:snapToGrid w:val="0"/>
      <w:sz w:val="24"/>
    </w:rPr>
  </w:style>
  <w:style w:type="character" w:customStyle="1" w:styleId="apple-style-span">
    <w:name w:val="apple-style-span"/>
    <w:basedOn w:val="DefaultParagraphFont"/>
    <w:rsid w:val="00E7460C"/>
  </w:style>
  <w:style w:type="table" w:styleId="TableGrid">
    <w:name w:val="Table Grid"/>
    <w:basedOn w:val="TableNormal"/>
    <w:uiPriority w:val="59"/>
    <w:rsid w:val="00F05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A89"/>
    <w:pPr>
      <w:spacing w:after="240"/>
    </w:pPr>
    <w:rPr>
      <w:rFonts w:ascii="Garamond" w:hAnsi="Garamond"/>
      <w:snapToGrid w:val="0"/>
      <w:sz w:val="24"/>
    </w:rPr>
  </w:style>
  <w:style w:type="paragraph" w:styleId="Heading1">
    <w:name w:val="heading 1"/>
    <w:basedOn w:val="Normal"/>
    <w:next w:val="Normal"/>
    <w:qFormat/>
    <w:rsid w:val="00240A89"/>
    <w:pPr>
      <w:pBdr>
        <w:bottom w:val="single" w:sz="4" w:space="6" w:color="auto"/>
      </w:pBdr>
      <w:outlineLvl w:val="0"/>
    </w:pPr>
    <w:rPr>
      <w:b/>
      <w:smallCaps/>
      <w:sz w:val="32"/>
    </w:rPr>
  </w:style>
  <w:style w:type="paragraph" w:styleId="Heading2">
    <w:name w:val="heading 2"/>
    <w:basedOn w:val="Normal"/>
    <w:next w:val="Normal"/>
    <w:qFormat/>
    <w:rsid w:val="00240A89"/>
    <w:pPr>
      <w:keepNext/>
      <w:outlineLvl w:val="1"/>
    </w:pPr>
    <w:rPr>
      <w:b/>
    </w:rPr>
  </w:style>
  <w:style w:type="paragraph" w:styleId="Heading3">
    <w:name w:val="heading 3"/>
    <w:basedOn w:val="Normal"/>
    <w:next w:val="Normal"/>
    <w:qFormat/>
    <w:rsid w:val="00240A89"/>
    <w:pPr>
      <w:keepNext/>
      <w:outlineLvl w:val="2"/>
    </w:pPr>
    <w:rPr>
      <w:b/>
      <w:i/>
    </w:rPr>
  </w:style>
  <w:style w:type="paragraph" w:styleId="Heading4">
    <w:name w:val="heading 4"/>
    <w:basedOn w:val="Heading2"/>
    <w:next w:val="Normal"/>
    <w:qFormat/>
    <w:rsid w:val="00240A89"/>
    <w:pPr>
      <w:outlineLvl w:val="3"/>
    </w:pPr>
  </w:style>
  <w:style w:type="paragraph" w:styleId="Heading5">
    <w:name w:val="heading 5"/>
    <w:basedOn w:val="Normal"/>
    <w:next w:val="Normal"/>
    <w:qFormat/>
    <w:rsid w:val="00240A89"/>
    <w:pPr>
      <w:keepNext/>
      <w:outlineLvl w:val="4"/>
    </w:pPr>
    <w:rPr>
      <w:b/>
      <w:u w:val="single"/>
    </w:rPr>
  </w:style>
  <w:style w:type="paragraph" w:styleId="Heading6">
    <w:name w:val="heading 6"/>
    <w:basedOn w:val="Normal"/>
    <w:next w:val="Normal"/>
    <w:qFormat/>
    <w:rsid w:val="00240A89"/>
    <w:pPr>
      <w:keepNext/>
      <w:outlineLvl w:val="5"/>
    </w:pPr>
    <w:rPr>
      <w:b/>
      <w:color w:val="0000FF"/>
    </w:rPr>
  </w:style>
  <w:style w:type="paragraph" w:styleId="Heading7">
    <w:name w:val="heading 7"/>
    <w:basedOn w:val="Normal"/>
    <w:next w:val="Normal"/>
    <w:qFormat/>
    <w:rsid w:val="00240A89"/>
    <w:pPr>
      <w:keepNext/>
      <w:outlineLvl w:val="6"/>
    </w:pPr>
    <w:rPr>
      <w:i/>
      <w:color w:val="0000FF"/>
    </w:rPr>
  </w:style>
  <w:style w:type="paragraph" w:styleId="Heading8">
    <w:name w:val="heading 8"/>
    <w:basedOn w:val="Normal"/>
    <w:next w:val="Normal"/>
    <w:qFormat/>
    <w:rsid w:val="00240A89"/>
    <w:pPr>
      <w:keepNext/>
      <w:outlineLvl w:val="7"/>
    </w:pPr>
    <w:rPr>
      <w:b/>
      <w:color w:val="000000"/>
    </w:rPr>
  </w:style>
  <w:style w:type="paragraph" w:styleId="Heading9">
    <w:name w:val="heading 9"/>
    <w:basedOn w:val="Normal"/>
    <w:next w:val="Normal"/>
    <w:link w:val="Heading9Char"/>
    <w:qFormat/>
    <w:rsid w:val="00240A89"/>
    <w:pPr>
      <w:keepNext/>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40A89"/>
  </w:style>
  <w:style w:type="paragraph" w:customStyle="1" w:styleId="Level1">
    <w:name w:val="Level 1"/>
    <w:basedOn w:val="Normal"/>
    <w:rsid w:val="00240A89"/>
    <w:pPr>
      <w:numPr>
        <w:numId w:val="1"/>
      </w:numPr>
      <w:ind w:left="720" w:hanging="720"/>
      <w:outlineLvl w:val="0"/>
    </w:pPr>
  </w:style>
  <w:style w:type="paragraph" w:customStyle="1" w:styleId="Level2">
    <w:name w:val="Level 2"/>
    <w:basedOn w:val="Normal"/>
    <w:rsid w:val="00240A89"/>
    <w:pPr>
      <w:numPr>
        <w:ilvl w:val="1"/>
        <w:numId w:val="1"/>
      </w:numPr>
      <w:outlineLvl w:val="1"/>
    </w:pPr>
  </w:style>
  <w:style w:type="paragraph" w:customStyle="1" w:styleId="Level3">
    <w:name w:val="Level 3"/>
    <w:basedOn w:val="Normal"/>
    <w:rsid w:val="00240A89"/>
    <w:pPr>
      <w:numPr>
        <w:ilvl w:val="2"/>
        <w:numId w:val="1"/>
      </w:numPr>
      <w:ind w:left="2160" w:hanging="720"/>
      <w:outlineLvl w:val="2"/>
    </w:pPr>
  </w:style>
  <w:style w:type="paragraph" w:customStyle="1" w:styleId="Level4">
    <w:name w:val="Level 4"/>
    <w:basedOn w:val="Normal"/>
    <w:rsid w:val="00240A89"/>
    <w:pPr>
      <w:numPr>
        <w:ilvl w:val="3"/>
        <w:numId w:val="1"/>
      </w:numPr>
      <w:ind w:left="2880" w:hanging="720"/>
      <w:outlineLvl w:val="3"/>
    </w:pPr>
  </w:style>
  <w:style w:type="paragraph" w:customStyle="1" w:styleId="Level5">
    <w:name w:val="Level 5"/>
    <w:basedOn w:val="Normal"/>
    <w:rsid w:val="00240A89"/>
    <w:pPr>
      <w:numPr>
        <w:ilvl w:val="4"/>
        <w:numId w:val="1"/>
      </w:numPr>
      <w:ind w:left="3600" w:hanging="720"/>
      <w:outlineLvl w:val="4"/>
    </w:pPr>
  </w:style>
  <w:style w:type="paragraph" w:customStyle="1" w:styleId="Text">
    <w:name w:val="Text"/>
    <w:basedOn w:val="Normal"/>
    <w:autoRedefine/>
    <w:rsid w:val="00240A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bCs/>
      <w:color w:val="000000"/>
      <w:sz w:val="28"/>
    </w:rPr>
  </w:style>
  <w:style w:type="paragraph" w:customStyle="1" w:styleId="Sub-heading">
    <w:name w:val="Sub-heading"/>
    <w:basedOn w:val="Normal"/>
    <w:next w:val="Normal"/>
    <w:rsid w:val="00240A89"/>
    <w:pPr>
      <w:jc w:val="both"/>
    </w:pPr>
    <w:rPr>
      <w:b/>
      <w:smallCaps/>
      <w:snapToGrid/>
      <w:sz w:val="20"/>
    </w:rPr>
  </w:style>
  <w:style w:type="paragraph" w:styleId="BodyText2">
    <w:name w:val="Body Text 2"/>
    <w:basedOn w:val="Normal"/>
    <w:semiHidden/>
    <w:rsid w:val="00240A89"/>
    <w:pPr>
      <w:jc w:val="both"/>
    </w:pPr>
    <w:rPr>
      <w:snapToGrid/>
      <w:sz w:val="20"/>
    </w:rPr>
  </w:style>
  <w:style w:type="paragraph" w:styleId="BodyText">
    <w:name w:val="Body Text"/>
    <w:basedOn w:val="Normal"/>
    <w:semiHidden/>
    <w:rsid w:val="00240A89"/>
    <w:rPr>
      <w:color w:val="000000"/>
    </w:rPr>
  </w:style>
  <w:style w:type="paragraph" w:styleId="BodyText3">
    <w:name w:val="Body Text 3"/>
    <w:basedOn w:val="Normal"/>
    <w:semiHidden/>
    <w:rsid w:val="00240A89"/>
    <w:pPr>
      <w:jc w:val="center"/>
    </w:pPr>
    <w:rPr>
      <w:rFonts w:ascii="Arial" w:hAnsi="Arial"/>
      <w:b/>
      <w:sz w:val="22"/>
    </w:rPr>
  </w:style>
  <w:style w:type="paragraph" w:styleId="DocumentMap">
    <w:name w:val="Document Map"/>
    <w:basedOn w:val="Normal"/>
    <w:semiHidden/>
    <w:rsid w:val="00240A89"/>
    <w:pPr>
      <w:shd w:val="clear" w:color="auto" w:fill="000080"/>
    </w:pPr>
    <w:rPr>
      <w:rFonts w:ascii="Tahoma" w:hAnsi="Tahoma"/>
    </w:rPr>
  </w:style>
  <w:style w:type="paragraph" w:styleId="Header">
    <w:name w:val="header"/>
    <w:basedOn w:val="Normal"/>
    <w:semiHidden/>
    <w:rsid w:val="00240A89"/>
    <w:pPr>
      <w:tabs>
        <w:tab w:val="center" w:pos="4320"/>
        <w:tab w:val="right" w:pos="8640"/>
      </w:tabs>
    </w:pPr>
  </w:style>
  <w:style w:type="paragraph" w:styleId="Footer">
    <w:name w:val="footer"/>
    <w:basedOn w:val="Normal"/>
    <w:semiHidden/>
    <w:rsid w:val="00240A89"/>
    <w:pPr>
      <w:tabs>
        <w:tab w:val="center" w:pos="4320"/>
        <w:tab w:val="right" w:pos="8640"/>
      </w:tabs>
    </w:pPr>
  </w:style>
  <w:style w:type="character" w:styleId="PageNumber">
    <w:name w:val="page number"/>
    <w:basedOn w:val="DefaultParagraphFont"/>
    <w:semiHidden/>
    <w:rsid w:val="00240A89"/>
  </w:style>
  <w:style w:type="paragraph" w:styleId="TOC1">
    <w:name w:val="toc 1"/>
    <w:basedOn w:val="Normal"/>
    <w:next w:val="Normal"/>
    <w:autoRedefine/>
    <w:uiPriority w:val="39"/>
    <w:rsid w:val="00360BC4"/>
    <w:pPr>
      <w:tabs>
        <w:tab w:val="right" w:leader="dot" w:pos="9782"/>
      </w:tabs>
      <w:spacing w:before="120" w:after="120"/>
    </w:pPr>
    <w:rPr>
      <w:b/>
      <w:sz w:val="20"/>
    </w:rPr>
  </w:style>
  <w:style w:type="paragraph" w:styleId="TOC2">
    <w:name w:val="toc 2"/>
    <w:basedOn w:val="Normal"/>
    <w:next w:val="Normal"/>
    <w:autoRedefine/>
    <w:uiPriority w:val="39"/>
    <w:rsid w:val="00360BC4"/>
    <w:pPr>
      <w:tabs>
        <w:tab w:val="right" w:leader="dot" w:pos="9782"/>
      </w:tabs>
      <w:spacing w:after="120"/>
      <w:ind w:left="245"/>
    </w:pPr>
    <w:rPr>
      <w:sz w:val="20"/>
    </w:rPr>
  </w:style>
  <w:style w:type="paragraph" w:styleId="TOC3">
    <w:name w:val="toc 3"/>
    <w:basedOn w:val="Normal"/>
    <w:next w:val="Normal"/>
    <w:autoRedefine/>
    <w:semiHidden/>
    <w:rsid w:val="00240A89"/>
    <w:pPr>
      <w:ind w:left="480"/>
    </w:pPr>
    <w:rPr>
      <w:i/>
      <w:sz w:val="20"/>
    </w:rPr>
  </w:style>
  <w:style w:type="paragraph" w:styleId="TOC4">
    <w:name w:val="toc 4"/>
    <w:basedOn w:val="Normal"/>
    <w:next w:val="Normal"/>
    <w:autoRedefine/>
    <w:semiHidden/>
    <w:rsid w:val="00240A89"/>
    <w:pPr>
      <w:ind w:left="720"/>
    </w:pPr>
    <w:rPr>
      <w:sz w:val="18"/>
    </w:rPr>
  </w:style>
  <w:style w:type="paragraph" w:styleId="TOC5">
    <w:name w:val="toc 5"/>
    <w:basedOn w:val="Normal"/>
    <w:next w:val="Normal"/>
    <w:autoRedefine/>
    <w:semiHidden/>
    <w:rsid w:val="00240A89"/>
    <w:pPr>
      <w:ind w:left="960"/>
    </w:pPr>
    <w:rPr>
      <w:sz w:val="18"/>
    </w:rPr>
  </w:style>
  <w:style w:type="paragraph" w:styleId="TOC6">
    <w:name w:val="toc 6"/>
    <w:basedOn w:val="Normal"/>
    <w:next w:val="Normal"/>
    <w:autoRedefine/>
    <w:semiHidden/>
    <w:rsid w:val="00240A89"/>
    <w:pPr>
      <w:ind w:left="1200"/>
    </w:pPr>
    <w:rPr>
      <w:sz w:val="18"/>
    </w:rPr>
  </w:style>
  <w:style w:type="paragraph" w:styleId="TOC7">
    <w:name w:val="toc 7"/>
    <w:basedOn w:val="Normal"/>
    <w:next w:val="Normal"/>
    <w:autoRedefine/>
    <w:semiHidden/>
    <w:rsid w:val="00240A89"/>
    <w:pPr>
      <w:ind w:left="1440"/>
    </w:pPr>
    <w:rPr>
      <w:sz w:val="18"/>
    </w:rPr>
  </w:style>
  <w:style w:type="paragraph" w:styleId="TOC8">
    <w:name w:val="toc 8"/>
    <w:basedOn w:val="Normal"/>
    <w:next w:val="Normal"/>
    <w:autoRedefine/>
    <w:semiHidden/>
    <w:rsid w:val="00240A89"/>
    <w:pPr>
      <w:ind w:left="1680"/>
    </w:pPr>
    <w:rPr>
      <w:sz w:val="18"/>
    </w:rPr>
  </w:style>
  <w:style w:type="paragraph" w:styleId="TOC9">
    <w:name w:val="toc 9"/>
    <w:basedOn w:val="Normal"/>
    <w:next w:val="Normal"/>
    <w:autoRedefine/>
    <w:semiHidden/>
    <w:rsid w:val="00240A89"/>
    <w:pPr>
      <w:ind w:left="1920"/>
    </w:pPr>
    <w:rPr>
      <w:sz w:val="18"/>
    </w:rPr>
  </w:style>
  <w:style w:type="character" w:styleId="Hyperlink">
    <w:name w:val="Hyperlink"/>
    <w:basedOn w:val="DefaultParagraphFont"/>
    <w:uiPriority w:val="99"/>
    <w:rsid w:val="00240A89"/>
    <w:rPr>
      <w:color w:val="0000FF"/>
      <w:u w:val="single"/>
    </w:rPr>
  </w:style>
  <w:style w:type="paragraph" w:styleId="Title">
    <w:name w:val="Title"/>
    <w:basedOn w:val="Normal"/>
    <w:qFormat/>
    <w:rsid w:val="00240A89"/>
    <w:pPr>
      <w:jc w:val="center"/>
    </w:pPr>
    <w:rPr>
      <w:b/>
      <w:snapToGrid/>
      <w:sz w:val="36"/>
    </w:rPr>
  </w:style>
  <w:style w:type="character" w:styleId="Strong">
    <w:name w:val="Strong"/>
    <w:basedOn w:val="DefaultParagraphFont"/>
    <w:qFormat/>
    <w:rsid w:val="00240A89"/>
    <w:rPr>
      <w:b/>
      <w:bCs/>
    </w:rPr>
  </w:style>
  <w:style w:type="paragraph" w:styleId="Date">
    <w:name w:val="Date"/>
    <w:basedOn w:val="Normal"/>
    <w:next w:val="Normal"/>
    <w:semiHidden/>
    <w:rsid w:val="00240A89"/>
  </w:style>
  <w:style w:type="paragraph" w:customStyle="1" w:styleId="TABLETEXT">
    <w:name w:val="TABLE TEXT"/>
    <w:basedOn w:val="Normal"/>
    <w:autoRedefine/>
    <w:rsid w:val="00240A89"/>
    <w:pPr>
      <w:tabs>
        <w:tab w:val="right" w:leader="dot" w:pos="6462"/>
      </w:tabs>
    </w:pPr>
    <w:rPr>
      <w:noProof/>
      <w:snapToGrid/>
      <w:szCs w:val="24"/>
      <w:lang w:eastAsia="zh-CN"/>
    </w:rPr>
  </w:style>
  <w:style w:type="paragraph" w:customStyle="1" w:styleId="Title1">
    <w:name w:val="Title1"/>
    <w:basedOn w:val="Normal"/>
    <w:next w:val="TABLETEXT"/>
    <w:rsid w:val="00240A89"/>
    <w:pPr>
      <w:jc w:val="center"/>
    </w:pPr>
    <w:rPr>
      <w:caps/>
      <w:snapToGrid/>
      <w:sz w:val="20"/>
      <w:lang w:eastAsia="zh-CN"/>
    </w:rPr>
  </w:style>
  <w:style w:type="paragraph" w:customStyle="1" w:styleId="TEXT0">
    <w:name w:val="TEXT"/>
    <w:basedOn w:val="Normal"/>
    <w:autoRedefine/>
    <w:rsid w:val="00240A89"/>
    <w:rPr>
      <w:smallCaps/>
      <w:snapToGrid/>
      <w:sz w:val="20"/>
      <w:lang w:eastAsia="zh-CN"/>
    </w:rPr>
  </w:style>
  <w:style w:type="character" w:styleId="FollowedHyperlink">
    <w:name w:val="FollowedHyperlink"/>
    <w:basedOn w:val="DefaultParagraphFont"/>
    <w:semiHidden/>
    <w:rsid w:val="00240A89"/>
    <w:rPr>
      <w:color w:val="800080"/>
      <w:u w:val="single"/>
    </w:rPr>
  </w:style>
  <w:style w:type="paragraph" w:customStyle="1" w:styleId="Title2">
    <w:name w:val="Title2"/>
    <w:basedOn w:val="Normal"/>
    <w:rsid w:val="00240A89"/>
    <w:pPr>
      <w:spacing w:after="0"/>
      <w:jc w:val="center"/>
    </w:pPr>
    <w:rPr>
      <w:b/>
      <w:smallCaps/>
      <w:sz w:val="40"/>
    </w:rPr>
  </w:style>
  <w:style w:type="paragraph" w:customStyle="1" w:styleId="Subtitle1">
    <w:name w:val="Subtitle1"/>
    <w:basedOn w:val="Title2"/>
    <w:rsid w:val="00240A89"/>
    <w:rPr>
      <w:sz w:val="24"/>
    </w:rPr>
  </w:style>
  <w:style w:type="paragraph" w:customStyle="1" w:styleId="nospace">
    <w:name w:val="no_space"/>
    <w:basedOn w:val="Normal"/>
    <w:rsid w:val="00240A89"/>
    <w:pPr>
      <w:spacing w:after="0"/>
      <w:jc w:val="center"/>
    </w:pPr>
  </w:style>
  <w:style w:type="paragraph" w:customStyle="1" w:styleId="nospacebullet">
    <w:name w:val="no_space_bullet"/>
    <w:basedOn w:val="nospace"/>
    <w:rsid w:val="00240A89"/>
    <w:pPr>
      <w:numPr>
        <w:numId w:val="3"/>
      </w:numPr>
      <w:jc w:val="left"/>
    </w:pPr>
  </w:style>
  <w:style w:type="paragraph" w:customStyle="1" w:styleId="Caption1">
    <w:name w:val="Caption1"/>
    <w:basedOn w:val="Header"/>
    <w:rsid w:val="00240A89"/>
    <w:pPr>
      <w:tabs>
        <w:tab w:val="clear" w:pos="4320"/>
        <w:tab w:val="clear" w:pos="8640"/>
      </w:tabs>
    </w:pPr>
    <w:rPr>
      <w:b/>
      <w:bCs/>
      <w:smallCaps/>
      <w:sz w:val="22"/>
    </w:rPr>
  </w:style>
  <w:style w:type="paragraph" w:customStyle="1" w:styleId="number">
    <w:name w:val="number"/>
    <w:basedOn w:val="Level2"/>
    <w:rsid w:val="00240A8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2"/>
    </w:pPr>
    <w:rPr>
      <w:color w:val="000000"/>
    </w:rPr>
  </w:style>
  <w:style w:type="paragraph" w:customStyle="1" w:styleId="contentstitle">
    <w:name w:val="contents title"/>
    <w:basedOn w:val="Heading1"/>
    <w:rsid w:val="00240A89"/>
  </w:style>
  <w:style w:type="paragraph" w:styleId="BalloonText">
    <w:name w:val="Balloon Text"/>
    <w:basedOn w:val="Normal"/>
    <w:link w:val="BalloonTextChar"/>
    <w:uiPriority w:val="99"/>
    <w:semiHidden/>
    <w:unhideWhenUsed/>
    <w:rsid w:val="005E0D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D17"/>
    <w:rPr>
      <w:rFonts w:ascii="Tahoma" w:hAnsi="Tahoma" w:cs="Tahoma"/>
      <w:snapToGrid w:val="0"/>
      <w:sz w:val="16"/>
      <w:szCs w:val="16"/>
    </w:rPr>
  </w:style>
  <w:style w:type="character" w:styleId="CommentReference">
    <w:name w:val="annotation reference"/>
    <w:basedOn w:val="DefaultParagraphFont"/>
    <w:uiPriority w:val="99"/>
    <w:semiHidden/>
    <w:unhideWhenUsed/>
    <w:rsid w:val="00700C28"/>
    <w:rPr>
      <w:sz w:val="16"/>
      <w:szCs w:val="16"/>
    </w:rPr>
  </w:style>
  <w:style w:type="paragraph" w:styleId="CommentText">
    <w:name w:val="annotation text"/>
    <w:basedOn w:val="Normal"/>
    <w:link w:val="CommentTextChar"/>
    <w:uiPriority w:val="99"/>
    <w:semiHidden/>
    <w:unhideWhenUsed/>
    <w:rsid w:val="00700C28"/>
    <w:rPr>
      <w:sz w:val="20"/>
    </w:rPr>
  </w:style>
  <w:style w:type="character" w:customStyle="1" w:styleId="CommentTextChar">
    <w:name w:val="Comment Text Char"/>
    <w:basedOn w:val="DefaultParagraphFont"/>
    <w:link w:val="CommentText"/>
    <w:uiPriority w:val="99"/>
    <w:semiHidden/>
    <w:rsid w:val="00700C28"/>
    <w:rPr>
      <w:rFonts w:ascii="Garamond" w:hAnsi="Garamond"/>
      <w:snapToGrid w:val="0"/>
    </w:rPr>
  </w:style>
  <w:style w:type="paragraph" w:styleId="CommentSubject">
    <w:name w:val="annotation subject"/>
    <w:basedOn w:val="CommentText"/>
    <w:next w:val="CommentText"/>
    <w:link w:val="CommentSubjectChar"/>
    <w:uiPriority w:val="99"/>
    <w:semiHidden/>
    <w:unhideWhenUsed/>
    <w:rsid w:val="00700C28"/>
    <w:rPr>
      <w:b/>
      <w:bCs/>
    </w:rPr>
  </w:style>
  <w:style w:type="character" w:customStyle="1" w:styleId="CommentSubjectChar">
    <w:name w:val="Comment Subject Char"/>
    <w:basedOn w:val="CommentTextChar"/>
    <w:link w:val="CommentSubject"/>
    <w:uiPriority w:val="99"/>
    <w:semiHidden/>
    <w:rsid w:val="00700C28"/>
    <w:rPr>
      <w:rFonts w:ascii="Garamond" w:hAnsi="Garamond"/>
      <w:b/>
      <w:bCs/>
      <w:snapToGrid w:val="0"/>
    </w:rPr>
  </w:style>
  <w:style w:type="paragraph" w:customStyle="1" w:styleId="Header1">
    <w:name w:val="Header1"/>
    <w:basedOn w:val="Normal"/>
    <w:link w:val="Header1Char"/>
    <w:autoRedefine/>
    <w:qFormat/>
    <w:rsid w:val="00700C28"/>
    <w:pPr>
      <w:widowControl w:val="0"/>
      <w:spacing w:after="0"/>
      <w:jc w:val="both"/>
    </w:pPr>
    <w:rPr>
      <w:rFonts w:ascii="Times New Roman" w:eastAsia="Calibri" w:hAnsi="Times New Roman"/>
      <w:b/>
      <w:bCs/>
      <w:caps/>
      <w:snapToGrid/>
      <w:sz w:val="28"/>
      <w:szCs w:val="24"/>
    </w:rPr>
  </w:style>
  <w:style w:type="character" w:customStyle="1" w:styleId="Header1Char">
    <w:name w:val="Header1 Char"/>
    <w:basedOn w:val="DefaultParagraphFont"/>
    <w:link w:val="Header1"/>
    <w:rsid w:val="00700C28"/>
    <w:rPr>
      <w:rFonts w:eastAsia="Calibri"/>
      <w:b/>
      <w:bCs/>
      <w:caps/>
      <w:sz w:val="28"/>
      <w:szCs w:val="24"/>
    </w:rPr>
  </w:style>
  <w:style w:type="paragraph" w:styleId="ListParagraph">
    <w:name w:val="List Paragraph"/>
    <w:basedOn w:val="Normal"/>
    <w:uiPriority w:val="34"/>
    <w:qFormat/>
    <w:rsid w:val="00700C28"/>
    <w:pPr>
      <w:spacing w:after="200"/>
      <w:ind w:left="720"/>
    </w:pPr>
    <w:rPr>
      <w:rFonts w:ascii="Calibri" w:eastAsia="Calibri" w:hAnsi="Calibri"/>
      <w:b/>
      <w:bCs/>
      <w:snapToGrid/>
      <w:sz w:val="22"/>
      <w:szCs w:val="22"/>
    </w:rPr>
  </w:style>
  <w:style w:type="paragraph" w:customStyle="1" w:styleId="Level10">
    <w:name w:val="Level1"/>
    <w:basedOn w:val="Normal"/>
    <w:link w:val="Level1Char"/>
    <w:autoRedefine/>
    <w:qFormat/>
    <w:rsid w:val="00700C28"/>
    <w:pPr>
      <w:widowControl w:val="0"/>
      <w:spacing w:after="200"/>
    </w:pPr>
    <w:rPr>
      <w:rFonts w:ascii="Times New Roman" w:eastAsia="Calibri" w:hAnsi="Times New Roman"/>
      <w:b/>
      <w:bCs/>
      <w:caps/>
      <w:snapToGrid/>
      <w:sz w:val="28"/>
      <w:szCs w:val="24"/>
    </w:rPr>
  </w:style>
  <w:style w:type="character" w:customStyle="1" w:styleId="Level1Char">
    <w:name w:val="Level1 Char"/>
    <w:basedOn w:val="DefaultParagraphFont"/>
    <w:link w:val="Level10"/>
    <w:rsid w:val="00700C28"/>
    <w:rPr>
      <w:rFonts w:eastAsia="Calibri"/>
      <w:b/>
      <w:bCs/>
      <w:caps/>
      <w:sz w:val="28"/>
      <w:szCs w:val="24"/>
    </w:rPr>
  </w:style>
  <w:style w:type="paragraph" w:customStyle="1" w:styleId="Level30">
    <w:name w:val="Level3"/>
    <w:basedOn w:val="Normal"/>
    <w:link w:val="Level3Char"/>
    <w:qFormat/>
    <w:rsid w:val="00612A4D"/>
    <w:pPr>
      <w:widowControl w:val="0"/>
      <w:tabs>
        <w:tab w:val="left" w:pos="360"/>
      </w:tabs>
      <w:spacing w:before="200" w:after="120"/>
      <w:ind w:left="360"/>
    </w:pPr>
    <w:rPr>
      <w:rFonts w:ascii="Times New Roman" w:eastAsia="Calibri" w:hAnsi="Times New Roman"/>
      <w:b/>
      <w:bCs/>
      <w:i/>
      <w:snapToGrid/>
      <w:sz w:val="22"/>
      <w:szCs w:val="24"/>
    </w:rPr>
  </w:style>
  <w:style w:type="character" w:customStyle="1" w:styleId="Level3Char">
    <w:name w:val="Level3 Char"/>
    <w:basedOn w:val="DefaultParagraphFont"/>
    <w:link w:val="Level30"/>
    <w:rsid w:val="00612A4D"/>
    <w:rPr>
      <w:rFonts w:eastAsia="Calibri"/>
      <w:b/>
      <w:bCs/>
      <w:i/>
      <w:sz w:val="22"/>
      <w:szCs w:val="24"/>
    </w:rPr>
  </w:style>
  <w:style w:type="paragraph" w:styleId="FootnoteText">
    <w:name w:val="footnote text"/>
    <w:basedOn w:val="Normal"/>
    <w:link w:val="FootnoteTextChar"/>
    <w:uiPriority w:val="99"/>
    <w:semiHidden/>
    <w:unhideWhenUsed/>
    <w:rsid w:val="00EA2FF9"/>
    <w:pPr>
      <w:spacing w:after="0"/>
    </w:pPr>
    <w:rPr>
      <w:sz w:val="20"/>
    </w:rPr>
  </w:style>
  <w:style w:type="character" w:customStyle="1" w:styleId="FootnoteTextChar">
    <w:name w:val="Footnote Text Char"/>
    <w:basedOn w:val="DefaultParagraphFont"/>
    <w:link w:val="FootnoteText"/>
    <w:uiPriority w:val="99"/>
    <w:semiHidden/>
    <w:rsid w:val="00EA2FF9"/>
    <w:rPr>
      <w:rFonts w:ascii="Garamond" w:hAnsi="Garamond"/>
      <w:snapToGrid w:val="0"/>
    </w:rPr>
  </w:style>
  <w:style w:type="character" w:customStyle="1" w:styleId="Heading9Char">
    <w:name w:val="Heading 9 Char"/>
    <w:basedOn w:val="DefaultParagraphFont"/>
    <w:link w:val="Heading9"/>
    <w:rsid w:val="00EA2FF9"/>
    <w:rPr>
      <w:rFonts w:ascii="Garamond" w:hAnsi="Garamond"/>
      <w:b/>
      <w:snapToGrid w:val="0"/>
      <w:color w:val="000000"/>
      <w:sz w:val="24"/>
    </w:rPr>
  </w:style>
  <w:style w:type="paragraph" w:customStyle="1" w:styleId="Pa2">
    <w:name w:val="Pa2"/>
    <w:basedOn w:val="Normal"/>
    <w:next w:val="Normal"/>
    <w:uiPriority w:val="99"/>
    <w:rsid w:val="00A60ACB"/>
    <w:pPr>
      <w:autoSpaceDE w:val="0"/>
      <w:autoSpaceDN w:val="0"/>
      <w:adjustRightInd w:val="0"/>
      <w:spacing w:after="0" w:line="281" w:lineRule="atLeast"/>
    </w:pPr>
    <w:rPr>
      <w:rFonts w:ascii="Gill Sans MT" w:hAnsi="Gill Sans MT"/>
      <w:snapToGrid/>
      <w:szCs w:val="24"/>
    </w:rPr>
  </w:style>
  <w:style w:type="character" w:customStyle="1" w:styleId="A2">
    <w:name w:val="A2"/>
    <w:uiPriority w:val="99"/>
    <w:rsid w:val="00A60ACB"/>
    <w:rPr>
      <w:rFonts w:cs="Gill Sans MT"/>
      <w:b/>
      <w:bCs/>
      <w:color w:val="000000"/>
      <w:sz w:val="32"/>
      <w:szCs w:val="32"/>
    </w:rPr>
  </w:style>
  <w:style w:type="paragraph" w:customStyle="1" w:styleId="Pa4">
    <w:name w:val="Pa4"/>
    <w:basedOn w:val="Normal"/>
    <w:next w:val="Normal"/>
    <w:uiPriority w:val="99"/>
    <w:rsid w:val="00A60ACB"/>
    <w:pPr>
      <w:autoSpaceDE w:val="0"/>
      <w:autoSpaceDN w:val="0"/>
      <w:adjustRightInd w:val="0"/>
      <w:spacing w:after="0" w:line="241" w:lineRule="atLeast"/>
    </w:pPr>
    <w:rPr>
      <w:rFonts w:ascii="Gill Sans MT" w:hAnsi="Gill Sans MT"/>
      <w:snapToGrid/>
      <w:szCs w:val="24"/>
    </w:rPr>
  </w:style>
  <w:style w:type="paragraph" w:customStyle="1" w:styleId="Pa5">
    <w:name w:val="Pa5"/>
    <w:basedOn w:val="Normal"/>
    <w:next w:val="Normal"/>
    <w:uiPriority w:val="99"/>
    <w:rsid w:val="00A60ACB"/>
    <w:pPr>
      <w:autoSpaceDE w:val="0"/>
      <w:autoSpaceDN w:val="0"/>
      <w:adjustRightInd w:val="0"/>
      <w:spacing w:after="0" w:line="241" w:lineRule="atLeast"/>
    </w:pPr>
    <w:rPr>
      <w:rFonts w:ascii="Gill Sans MT" w:hAnsi="Gill Sans MT"/>
      <w:snapToGrid/>
      <w:szCs w:val="24"/>
    </w:rPr>
  </w:style>
  <w:style w:type="paragraph" w:customStyle="1" w:styleId="Appendix">
    <w:name w:val="Appendix"/>
    <w:basedOn w:val="Caption"/>
    <w:qFormat/>
    <w:rsid w:val="00D9075C"/>
    <w:pPr>
      <w:widowControl w:val="0"/>
      <w:spacing w:after="0"/>
      <w:jc w:val="center"/>
    </w:pPr>
    <w:rPr>
      <w:rFonts w:ascii="Times New Roman" w:hAnsi="Times New Roman"/>
      <w:color w:val="auto"/>
      <w:sz w:val="28"/>
      <w:szCs w:val="20"/>
    </w:rPr>
  </w:style>
  <w:style w:type="paragraph" w:customStyle="1" w:styleId="Header3">
    <w:name w:val="Header3"/>
    <w:basedOn w:val="Normal"/>
    <w:link w:val="Header3Char"/>
    <w:qFormat/>
    <w:rsid w:val="00D9075C"/>
    <w:pPr>
      <w:widowControl w:val="0"/>
      <w:spacing w:after="120"/>
      <w:jc w:val="both"/>
    </w:pPr>
    <w:rPr>
      <w:rFonts w:ascii="Calibri" w:eastAsia="Calibri" w:hAnsi="Calibri"/>
      <w:bCs/>
      <w:snapToGrid/>
      <w:sz w:val="22"/>
      <w:szCs w:val="24"/>
    </w:rPr>
  </w:style>
  <w:style w:type="character" w:customStyle="1" w:styleId="Header3Char">
    <w:name w:val="Header3 Char"/>
    <w:basedOn w:val="DefaultParagraphFont"/>
    <w:link w:val="Header3"/>
    <w:rsid w:val="00D9075C"/>
    <w:rPr>
      <w:rFonts w:ascii="Calibri" w:eastAsia="Calibri" w:hAnsi="Calibri"/>
      <w:bCs/>
      <w:sz w:val="22"/>
      <w:szCs w:val="24"/>
    </w:rPr>
  </w:style>
  <w:style w:type="paragraph" w:styleId="Caption">
    <w:name w:val="caption"/>
    <w:basedOn w:val="Normal"/>
    <w:next w:val="Normal"/>
    <w:uiPriority w:val="35"/>
    <w:unhideWhenUsed/>
    <w:qFormat/>
    <w:rsid w:val="00D9075C"/>
    <w:pPr>
      <w:spacing w:after="200"/>
    </w:pPr>
    <w:rPr>
      <w:b/>
      <w:bCs/>
      <w:color w:val="4F81BD" w:themeColor="accent1"/>
      <w:sz w:val="18"/>
      <w:szCs w:val="18"/>
    </w:rPr>
  </w:style>
  <w:style w:type="paragraph" w:styleId="Revision">
    <w:name w:val="Revision"/>
    <w:hidden/>
    <w:uiPriority w:val="99"/>
    <w:semiHidden/>
    <w:rsid w:val="00B030E5"/>
    <w:rPr>
      <w:rFonts w:ascii="Garamond" w:hAnsi="Garamond"/>
      <w:snapToGrid w:val="0"/>
      <w:sz w:val="24"/>
    </w:rPr>
  </w:style>
  <w:style w:type="character" w:customStyle="1" w:styleId="apple-style-span">
    <w:name w:val="apple-style-span"/>
    <w:basedOn w:val="DefaultParagraphFont"/>
    <w:rsid w:val="00E7460C"/>
  </w:style>
  <w:style w:type="table" w:styleId="TableGrid">
    <w:name w:val="Table Grid"/>
    <w:basedOn w:val="TableNormal"/>
    <w:uiPriority w:val="59"/>
    <w:rsid w:val="00F05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6145">
      <w:bodyDiv w:val="1"/>
      <w:marLeft w:val="0"/>
      <w:marRight w:val="0"/>
      <w:marTop w:val="0"/>
      <w:marBottom w:val="0"/>
      <w:divBdr>
        <w:top w:val="none" w:sz="0" w:space="0" w:color="auto"/>
        <w:left w:val="none" w:sz="0" w:space="0" w:color="auto"/>
        <w:bottom w:val="none" w:sz="0" w:space="0" w:color="auto"/>
        <w:right w:val="none" w:sz="0" w:space="0" w:color="auto"/>
      </w:divBdr>
    </w:div>
    <w:div w:id="961108803">
      <w:bodyDiv w:val="1"/>
      <w:marLeft w:val="0"/>
      <w:marRight w:val="0"/>
      <w:marTop w:val="0"/>
      <w:marBottom w:val="0"/>
      <w:divBdr>
        <w:top w:val="none" w:sz="0" w:space="0" w:color="auto"/>
        <w:left w:val="none" w:sz="0" w:space="0" w:color="auto"/>
        <w:bottom w:val="none" w:sz="0" w:space="0" w:color="auto"/>
        <w:right w:val="none" w:sz="0" w:space="0" w:color="auto"/>
      </w:divBdr>
    </w:div>
    <w:div w:id="1021665815">
      <w:bodyDiv w:val="1"/>
      <w:marLeft w:val="0"/>
      <w:marRight w:val="0"/>
      <w:marTop w:val="0"/>
      <w:marBottom w:val="0"/>
      <w:divBdr>
        <w:top w:val="none" w:sz="0" w:space="0" w:color="auto"/>
        <w:left w:val="none" w:sz="0" w:space="0" w:color="auto"/>
        <w:bottom w:val="none" w:sz="0" w:space="0" w:color="auto"/>
        <w:right w:val="none" w:sz="0" w:space="0" w:color="auto"/>
      </w:divBdr>
    </w:div>
    <w:div w:id="1733313863">
      <w:bodyDiv w:val="1"/>
      <w:marLeft w:val="0"/>
      <w:marRight w:val="0"/>
      <w:marTop w:val="0"/>
      <w:marBottom w:val="0"/>
      <w:divBdr>
        <w:top w:val="none" w:sz="0" w:space="0" w:color="auto"/>
        <w:left w:val="none" w:sz="0" w:space="0" w:color="auto"/>
        <w:bottom w:val="none" w:sz="0" w:space="0" w:color="auto"/>
        <w:right w:val="none" w:sz="0" w:space="0" w:color="auto"/>
      </w:divBdr>
    </w:div>
    <w:div w:id="181478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www.gpstm.com" TargetMode="External"/><Relationship Id="rId39" Type="http://schemas.openxmlformats.org/officeDocument/2006/relationships/image" Target="media/image21.jpeg"/><Relationship Id="rId21" Type="http://schemas.openxmlformats.org/officeDocument/2006/relationships/oleObject" Target="embeddings/oleObject1.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tif"/><Relationship Id="rId63" Type="http://schemas.openxmlformats.org/officeDocument/2006/relationships/image" Target="media/image44.ti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gpstm.com/dwlpage.php" TargetMode="External"/><Relationship Id="rId53" Type="http://schemas.openxmlformats.org/officeDocument/2006/relationships/image" Target="media/image34.tif"/><Relationship Id="rId58" Type="http://schemas.openxmlformats.org/officeDocument/2006/relationships/image" Target="media/image39.tiff"/><Relationship Id="rId66" Type="http://schemas.openxmlformats.org/officeDocument/2006/relationships/image" Target="media/image47.ti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3.bin"/><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tif"/><Relationship Id="rId61" Type="http://schemas.openxmlformats.org/officeDocument/2006/relationships/image" Target="media/image42.tif"/><Relationship Id="rId10" Type="http://schemas.openxmlformats.org/officeDocument/2006/relationships/hyperlink" Target="http://www.measuredhs.com"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tif"/><Relationship Id="rId60" Type="http://schemas.openxmlformats.org/officeDocument/2006/relationships/image" Target="media/image41.tif"/><Relationship Id="rId65" Type="http://schemas.openxmlformats.org/officeDocument/2006/relationships/image" Target="media/image46.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wmf"/><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tif"/><Relationship Id="rId64" Type="http://schemas.openxmlformats.org/officeDocument/2006/relationships/image" Target="media/image45.tif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ti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tif"/><Relationship Id="rId67" Type="http://schemas.openxmlformats.org/officeDocument/2006/relationships/image" Target="media/image48.tif"/><Relationship Id="rId20" Type="http://schemas.openxmlformats.org/officeDocument/2006/relationships/image" Target="media/image8.png"/><Relationship Id="rId41" Type="http://schemas.openxmlformats.org/officeDocument/2006/relationships/image" Target="media/image23.jpeg"/><Relationship Id="rId54" Type="http://schemas.openxmlformats.org/officeDocument/2006/relationships/image" Target="media/image35.tif"/><Relationship Id="rId62" Type="http://schemas.openxmlformats.org/officeDocument/2006/relationships/image" Target="media/image4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0DF5E-1455-4E77-9013-296EBC185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7410</Words>
  <Characters>42238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GIS Working Group Outline</vt:lpstr>
    </vt:vector>
  </TitlesOfParts>
  <Company>Macro International Inc.</Company>
  <LinksUpToDate>false</LinksUpToDate>
  <CharactersWithSpaces>49549</CharactersWithSpaces>
  <SharedDoc>false</SharedDoc>
  <HLinks>
    <vt:vector size="222" baseType="variant">
      <vt:variant>
        <vt:i4>2359411</vt:i4>
      </vt:variant>
      <vt:variant>
        <vt:i4>180</vt:i4>
      </vt:variant>
      <vt:variant>
        <vt:i4>0</vt:i4>
      </vt:variant>
      <vt:variant>
        <vt:i4>5</vt:i4>
      </vt:variant>
      <vt:variant>
        <vt:lpwstr>http://www.gpsu.co.uk/</vt:lpwstr>
      </vt:variant>
      <vt:variant>
        <vt:lpwstr/>
      </vt:variant>
      <vt:variant>
        <vt:i4>2359411</vt:i4>
      </vt:variant>
      <vt:variant>
        <vt:i4>177</vt:i4>
      </vt:variant>
      <vt:variant>
        <vt:i4>0</vt:i4>
      </vt:variant>
      <vt:variant>
        <vt:i4>5</vt:i4>
      </vt:variant>
      <vt:variant>
        <vt:lpwstr>http://www.gpsu.co.uk/</vt:lpwstr>
      </vt:variant>
      <vt:variant>
        <vt:lpwstr/>
      </vt:variant>
      <vt:variant>
        <vt:i4>1376308</vt:i4>
      </vt:variant>
      <vt:variant>
        <vt:i4>170</vt:i4>
      </vt:variant>
      <vt:variant>
        <vt:i4>0</vt:i4>
      </vt:variant>
      <vt:variant>
        <vt:i4>5</vt:i4>
      </vt:variant>
      <vt:variant>
        <vt:lpwstr/>
      </vt:variant>
      <vt:variant>
        <vt:lpwstr>_Toc80439415</vt:lpwstr>
      </vt:variant>
      <vt:variant>
        <vt:i4>1310772</vt:i4>
      </vt:variant>
      <vt:variant>
        <vt:i4>164</vt:i4>
      </vt:variant>
      <vt:variant>
        <vt:i4>0</vt:i4>
      </vt:variant>
      <vt:variant>
        <vt:i4>5</vt:i4>
      </vt:variant>
      <vt:variant>
        <vt:lpwstr/>
      </vt:variant>
      <vt:variant>
        <vt:lpwstr>_Toc80439414</vt:lpwstr>
      </vt:variant>
      <vt:variant>
        <vt:i4>1245236</vt:i4>
      </vt:variant>
      <vt:variant>
        <vt:i4>158</vt:i4>
      </vt:variant>
      <vt:variant>
        <vt:i4>0</vt:i4>
      </vt:variant>
      <vt:variant>
        <vt:i4>5</vt:i4>
      </vt:variant>
      <vt:variant>
        <vt:lpwstr/>
      </vt:variant>
      <vt:variant>
        <vt:lpwstr>_Toc80439413</vt:lpwstr>
      </vt:variant>
      <vt:variant>
        <vt:i4>1179700</vt:i4>
      </vt:variant>
      <vt:variant>
        <vt:i4>152</vt:i4>
      </vt:variant>
      <vt:variant>
        <vt:i4>0</vt:i4>
      </vt:variant>
      <vt:variant>
        <vt:i4>5</vt:i4>
      </vt:variant>
      <vt:variant>
        <vt:lpwstr/>
      </vt:variant>
      <vt:variant>
        <vt:lpwstr>_Toc80439412</vt:lpwstr>
      </vt:variant>
      <vt:variant>
        <vt:i4>1114164</vt:i4>
      </vt:variant>
      <vt:variant>
        <vt:i4>146</vt:i4>
      </vt:variant>
      <vt:variant>
        <vt:i4>0</vt:i4>
      </vt:variant>
      <vt:variant>
        <vt:i4>5</vt:i4>
      </vt:variant>
      <vt:variant>
        <vt:lpwstr/>
      </vt:variant>
      <vt:variant>
        <vt:lpwstr>_Toc80439411</vt:lpwstr>
      </vt:variant>
      <vt:variant>
        <vt:i4>1048628</vt:i4>
      </vt:variant>
      <vt:variant>
        <vt:i4>140</vt:i4>
      </vt:variant>
      <vt:variant>
        <vt:i4>0</vt:i4>
      </vt:variant>
      <vt:variant>
        <vt:i4>5</vt:i4>
      </vt:variant>
      <vt:variant>
        <vt:lpwstr/>
      </vt:variant>
      <vt:variant>
        <vt:lpwstr>_Toc80439410</vt:lpwstr>
      </vt:variant>
      <vt:variant>
        <vt:i4>1638453</vt:i4>
      </vt:variant>
      <vt:variant>
        <vt:i4>134</vt:i4>
      </vt:variant>
      <vt:variant>
        <vt:i4>0</vt:i4>
      </vt:variant>
      <vt:variant>
        <vt:i4>5</vt:i4>
      </vt:variant>
      <vt:variant>
        <vt:lpwstr/>
      </vt:variant>
      <vt:variant>
        <vt:lpwstr>_Toc80439409</vt:lpwstr>
      </vt:variant>
      <vt:variant>
        <vt:i4>1572917</vt:i4>
      </vt:variant>
      <vt:variant>
        <vt:i4>128</vt:i4>
      </vt:variant>
      <vt:variant>
        <vt:i4>0</vt:i4>
      </vt:variant>
      <vt:variant>
        <vt:i4>5</vt:i4>
      </vt:variant>
      <vt:variant>
        <vt:lpwstr/>
      </vt:variant>
      <vt:variant>
        <vt:lpwstr>_Toc80439408</vt:lpwstr>
      </vt:variant>
      <vt:variant>
        <vt:i4>1507381</vt:i4>
      </vt:variant>
      <vt:variant>
        <vt:i4>122</vt:i4>
      </vt:variant>
      <vt:variant>
        <vt:i4>0</vt:i4>
      </vt:variant>
      <vt:variant>
        <vt:i4>5</vt:i4>
      </vt:variant>
      <vt:variant>
        <vt:lpwstr/>
      </vt:variant>
      <vt:variant>
        <vt:lpwstr>_Toc80439407</vt:lpwstr>
      </vt:variant>
      <vt:variant>
        <vt:i4>1441845</vt:i4>
      </vt:variant>
      <vt:variant>
        <vt:i4>116</vt:i4>
      </vt:variant>
      <vt:variant>
        <vt:i4>0</vt:i4>
      </vt:variant>
      <vt:variant>
        <vt:i4>5</vt:i4>
      </vt:variant>
      <vt:variant>
        <vt:lpwstr/>
      </vt:variant>
      <vt:variant>
        <vt:lpwstr>_Toc80439406</vt:lpwstr>
      </vt:variant>
      <vt:variant>
        <vt:i4>1376309</vt:i4>
      </vt:variant>
      <vt:variant>
        <vt:i4>110</vt:i4>
      </vt:variant>
      <vt:variant>
        <vt:i4>0</vt:i4>
      </vt:variant>
      <vt:variant>
        <vt:i4>5</vt:i4>
      </vt:variant>
      <vt:variant>
        <vt:lpwstr/>
      </vt:variant>
      <vt:variant>
        <vt:lpwstr>_Toc80439405</vt:lpwstr>
      </vt:variant>
      <vt:variant>
        <vt:i4>1310773</vt:i4>
      </vt:variant>
      <vt:variant>
        <vt:i4>104</vt:i4>
      </vt:variant>
      <vt:variant>
        <vt:i4>0</vt:i4>
      </vt:variant>
      <vt:variant>
        <vt:i4>5</vt:i4>
      </vt:variant>
      <vt:variant>
        <vt:lpwstr/>
      </vt:variant>
      <vt:variant>
        <vt:lpwstr>_Toc80439404</vt:lpwstr>
      </vt:variant>
      <vt:variant>
        <vt:i4>1245237</vt:i4>
      </vt:variant>
      <vt:variant>
        <vt:i4>98</vt:i4>
      </vt:variant>
      <vt:variant>
        <vt:i4>0</vt:i4>
      </vt:variant>
      <vt:variant>
        <vt:i4>5</vt:i4>
      </vt:variant>
      <vt:variant>
        <vt:lpwstr/>
      </vt:variant>
      <vt:variant>
        <vt:lpwstr>_Toc80439403</vt:lpwstr>
      </vt:variant>
      <vt:variant>
        <vt:i4>1179701</vt:i4>
      </vt:variant>
      <vt:variant>
        <vt:i4>92</vt:i4>
      </vt:variant>
      <vt:variant>
        <vt:i4>0</vt:i4>
      </vt:variant>
      <vt:variant>
        <vt:i4>5</vt:i4>
      </vt:variant>
      <vt:variant>
        <vt:lpwstr/>
      </vt:variant>
      <vt:variant>
        <vt:lpwstr>_Toc80439402</vt:lpwstr>
      </vt:variant>
      <vt:variant>
        <vt:i4>1114165</vt:i4>
      </vt:variant>
      <vt:variant>
        <vt:i4>86</vt:i4>
      </vt:variant>
      <vt:variant>
        <vt:i4>0</vt:i4>
      </vt:variant>
      <vt:variant>
        <vt:i4>5</vt:i4>
      </vt:variant>
      <vt:variant>
        <vt:lpwstr/>
      </vt:variant>
      <vt:variant>
        <vt:lpwstr>_Toc80439401</vt:lpwstr>
      </vt:variant>
      <vt:variant>
        <vt:i4>1048629</vt:i4>
      </vt:variant>
      <vt:variant>
        <vt:i4>80</vt:i4>
      </vt:variant>
      <vt:variant>
        <vt:i4>0</vt:i4>
      </vt:variant>
      <vt:variant>
        <vt:i4>5</vt:i4>
      </vt:variant>
      <vt:variant>
        <vt:lpwstr/>
      </vt:variant>
      <vt:variant>
        <vt:lpwstr>_Toc80439400</vt:lpwstr>
      </vt:variant>
      <vt:variant>
        <vt:i4>1966140</vt:i4>
      </vt:variant>
      <vt:variant>
        <vt:i4>74</vt:i4>
      </vt:variant>
      <vt:variant>
        <vt:i4>0</vt:i4>
      </vt:variant>
      <vt:variant>
        <vt:i4>5</vt:i4>
      </vt:variant>
      <vt:variant>
        <vt:lpwstr/>
      </vt:variant>
      <vt:variant>
        <vt:lpwstr>_Toc80439399</vt:lpwstr>
      </vt:variant>
      <vt:variant>
        <vt:i4>2031676</vt:i4>
      </vt:variant>
      <vt:variant>
        <vt:i4>68</vt:i4>
      </vt:variant>
      <vt:variant>
        <vt:i4>0</vt:i4>
      </vt:variant>
      <vt:variant>
        <vt:i4>5</vt:i4>
      </vt:variant>
      <vt:variant>
        <vt:lpwstr/>
      </vt:variant>
      <vt:variant>
        <vt:lpwstr>_Toc80439398</vt:lpwstr>
      </vt:variant>
      <vt:variant>
        <vt:i4>1048636</vt:i4>
      </vt:variant>
      <vt:variant>
        <vt:i4>62</vt:i4>
      </vt:variant>
      <vt:variant>
        <vt:i4>0</vt:i4>
      </vt:variant>
      <vt:variant>
        <vt:i4>5</vt:i4>
      </vt:variant>
      <vt:variant>
        <vt:lpwstr/>
      </vt:variant>
      <vt:variant>
        <vt:lpwstr>_Toc80439397</vt:lpwstr>
      </vt:variant>
      <vt:variant>
        <vt:i4>1114172</vt:i4>
      </vt:variant>
      <vt:variant>
        <vt:i4>56</vt:i4>
      </vt:variant>
      <vt:variant>
        <vt:i4>0</vt:i4>
      </vt:variant>
      <vt:variant>
        <vt:i4>5</vt:i4>
      </vt:variant>
      <vt:variant>
        <vt:lpwstr/>
      </vt:variant>
      <vt:variant>
        <vt:lpwstr>_Toc80439396</vt:lpwstr>
      </vt:variant>
      <vt:variant>
        <vt:i4>1179708</vt:i4>
      </vt:variant>
      <vt:variant>
        <vt:i4>50</vt:i4>
      </vt:variant>
      <vt:variant>
        <vt:i4>0</vt:i4>
      </vt:variant>
      <vt:variant>
        <vt:i4>5</vt:i4>
      </vt:variant>
      <vt:variant>
        <vt:lpwstr/>
      </vt:variant>
      <vt:variant>
        <vt:lpwstr>_Toc80439395</vt:lpwstr>
      </vt:variant>
      <vt:variant>
        <vt:i4>1245244</vt:i4>
      </vt:variant>
      <vt:variant>
        <vt:i4>44</vt:i4>
      </vt:variant>
      <vt:variant>
        <vt:i4>0</vt:i4>
      </vt:variant>
      <vt:variant>
        <vt:i4>5</vt:i4>
      </vt:variant>
      <vt:variant>
        <vt:lpwstr/>
      </vt:variant>
      <vt:variant>
        <vt:lpwstr>_Toc80439394</vt:lpwstr>
      </vt:variant>
      <vt:variant>
        <vt:i4>1310780</vt:i4>
      </vt:variant>
      <vt:variant>
        <vt:i4>38</vt:i4>
      </vt:variant>
      <vt:variant>
        <vt:i4>0</vt:i4>
      </vt:variant>
      <vt:variant>
        <vt:i4>5</vt:i4>
      </vt:variant>
      <vt:variant>
        <vt:lpwstr/>
      </vt:variant>
      <vt:variant>
        <vt:lpwstr>_Toc80439393</vt:lpwstr>
      </vt:variant>
      <vt:variant>
        <vt:i4>1376316</vt:i4>
      </vt:variant>
      <vt:variant>
        <vt:i4>32</vt:i4>
      </vt:variant>
      <vt:variant>
        <vt:i4>0</vt:i4>
      </vt:variant>
      <vt:variant>
        <vt:i4>5</vt:i4>
      </vt:variant>
      <vt:variant>
        <vt:lpwstr/>
      </vt:variant>
      <vt:variant>
        <vt:lpwstr>_Toc80439392</vt:lpwstr>
      </vt:variant>
      <vt:variant>
        <vt:i4>1441852</vt:i4>
      </vt:variant>
      <vt:variant>
        <vt:i4>26</vt:i4>
      </vt:variant>
      <vt:variant>
        <vt:i4>0</vt:i4>
      </vt:variant>
      <vt:variant>
        <vt:i4>5</vt:i4>
      </vt:variant>
      <vt:variant>
        <vt:lpwstr/>
      </vt:variant>
      <vt:variant>
        <vt:lpwstr>_Toc80439391</vt:lpwstr>
      </vt:variant>
      <vt:variant>
        <vt:i4>1507388</vt:i4>
      </vt:variant>
      <vt:variant>
        <vt:i4>20</vt:i4>
      </vt:variant>
      <vt:variant>
        <vt:i4>0</vt:i4>
      </vt:variant>
      <vt:variant>
        <vt:i4>5</vt:i4>
      </vt:variant>
      <vt:variant>
        <vt:lpwstr/>
      </vt:variant>
      <vt:variant>
        <vt:lpwstr>_Toc80439390</vt:lpwstr>
      </vt:variant>
      <vt:variant>
        <vt:i4>1966141</vt:i4>
      </vt:variant>
      <vt:variant>
        <vt:i4>14</vt:i4>
      </vt:variant>
      <vt:variant>
        <vt:i4>0</vt:i4>
      </vt:variant>
      <vt:variant>
        <vt:i4>5</vt:i4>
      </vt:variant>
      <vt:variant>
        <vt:lpwstr/>
      </vt:variant>
      <vt:variant>
        <vt:lpwstr>_Toc80439389</vt:lpwstr>
      </vt:variant>
      <vt:variant>
        <vt:i4>2031677</vt:i4>
      </vt:variant>
      <vt:variant>
        <vt:i4>8</vt:i4>
      </vt:variant>
      <vt:variant>
        <vt:i4>0</vt:i4>
      </vt:variant>
      <vt:variant>
        <vt:i4>5</vt:i4>
      </vt:variant>
      <vt:variant>
        <vt:lpwstr/>
      </vt:variant>
      <vt:variant>
        <vt:lpwstr>_Toc80439388</vt:lpwstr>
      </vt:variant>
      <vt:variant>
        <vt:i4>1048637</vt:i4>
      </vt:variant>
      <vt:variant>
        <vt:i4>2</vt:i4>
      </vt:variant>
      <vt:variant>
        <vt:i4>0</vt:i4>
      </vt:variant>
      <vt:variant>
        <vt:i4>5</vt:i4>
      </vt:variant>
      <vt:variant>
        <vt:lpwstr/>
      </vt:variant>
      <vt:variant>
        <vt:lpwstr>_Toc80439387</vt:lpwstr>
      </vt:variant>
      <vt:variant>
        <vt:i4>3538970</vt:i4>
      </vt:variant>
      <vt:variant>
        <vt:i4>-1</vt:i4>
      </vt:variant>
      <vt:variant>
        <vt:i4>1267</vt:i4>
      </vt:variant>
      <vt:variant>
        <vt:i4>1</vt:i4>
      </vt:variant>
      <vt:variant>
        <vt:lpwstr>lat_long</vt:lpwstr>
      </vt:variant>
      <vt:variant>
        <vt:lpwstr/>
      </vt:variant>
      <vt:variant>
        <vt:i4>6750333</vt:i4>
      </vt:variant>
      <vt:variant>
        <vt:i4>-1</vt:i4>
      </vt:variant>
      <vt:variant>
        <vt:i4>1554</vt:i4>
      </vt:variant>
      <vt:variant>
        <vt:i4>1</vt:i4>
      </vt:variant>
      <vt:variant>
        <vt:lpwstr>gpsdist</vt:lpwstr>
      </vt:variant>
      <vt:variant>
        <vt:lpwstr/>
      </vt:variant>
      <vt:variant>
        <vt:i4>7274611</vt:i4>
      </vt:variant>
      <vt:variant>
        <vt:i4>-1</vt:i4>
      </vt:variant>
      <vt:variant>
        <vt:i4>1594</vt:i4>
      </vt:variant>
      <vt:variant>
        <vt:i4>1</vt:i4>
      </vt:variant>
      <vt:variant>
        <vt:lpwstr>measurelogo</vt:lpwstr>
      </vt:variant>
      <vt:variant>
        <vt:lpwstr/>
      </vt:variant>
      <vt:variant>
        <vt:i4>8061039</vt:i4>
      </vt:variant>
      <vt:variant>
        <vt:i4>-1</vt:i4>
      </vt:variant>
      <vt:variant>
        <vt:i4>1595</vt:i4>
      </vt:variant>
      <vt:variant>
        <vt:i4>1</vt:i4>
      </vt:variant>
      <vt:variant>
        <vt:lpwstr>cpclogo</vt:lpwstr>
      </vt:variant>
      <vt:variant>
        <vt:lpwstr/>
      </vt:variant>
      <vt:variant>
        <vt:i4>1703956</vt:i4>
      </vt:variant>
      <vt:variant>
        <vt:i4>-1</vt:i4>
      </vt:variant>
      <vt:variant>
        <vt:i4>1596</vt:i4>
      </vt:variant>
      <vt:variant>
        <vt:i4>1</vt:i4>
      </vt:variant>
      <vt:variant>
        <vt:lpwstr>usaid</vt:lpwstr>
      </vt:variant>
      <vt:variant>
        <vt:lpwstr/>
      </vt:variant>
      <vt:variant>
        <vt:i4>8126579</vt:i4>
      </vt:variant>
      <vt:variant>
        <vt:i4>-1</vt:i4>
      </vt:variant>
      <vt:variant>
        <vt:i4>1597</vt:i4>
      </vt:variant>
      <vt:variant>
        <vt:i4>1</vt:i4>
      </vt:variant>
      <vt:variant>
        <vt:lpwstr>uncseal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 Working Group Outline</dc:title>
  <dc:creator>Livia Montana</dc:creator>
  <cp:lastModifiedBy>Josh Colston</cp:lastModifiedBy>
  <cp:revision>7</cp:revision>
  <cp:lastPrinted>2011-01-25T20:33:00Z</cp:lastPrinted>
  <dcterms:created xsi:type="dcterms:W3CDTF">2013-05-24T15:58:00Z</dcterms:created>
  <dcterms:modified xsi:type="dcterms:W3CDTF">2013-06-24T17:42:00Z</dcterms:modified>
</cp:coreProperties>
</file>